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06DD" w14:textId="1A9A85BF" w:rsidR="00427A8C" w:rsidRDefault="00427A8C" w:rsidP="00427A8C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394489" wp14:editId="4B9EF2CE">
            <wp:simplePos x="0" y="0"/>
            <wp:positionH relativeFrom="column">
              <wp:posOffset>5553075</wp:posOffset>
            </wp:positionH>
            <wp:positionV relativeFrom="paragraph">
              <wp:posOffset>-733425</wp:posOffset>
            </wp:positionV>
            <wp:extent cx="799505" cy="799505"/>
            <wp:effectExtent l="0" t="0" r="0" b="0"/>
            <wp:wrapNone/>
            <wp:docPr id="913456409" name="Picture 6" descr="A blue circle with a hand gesture and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95349F9-3AE1-4CEF-8D2B-75A1AEC9C0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56409" name="Picture 6" descr="A blue circle with a hand gestur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05" cy="79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30C223" wp14:editId="3864DA6B">
            <wp:simplePos x="0" y="0"/>
            <wp:positionH relativeFrom="column">
              <wp:posOffset>3695700</wp:posOffset>
            </wp:positionH>
            <wp:positionV relativeFrom="paragraph">
              <wp:posOffset>-561975</wp:posOffset>
            </wp:positionV>
            <wp:extent cx="1633410" cy="444286"/>
            <wp:effectExtent l="0" t="0" r="0" b="0"/>
            <wp:wrapNone/>
            <wp:docPr id="251802036" name="Picture 5" descr="A close 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04E2BE7-A6A7-4449-8CB6-7341B5A030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02036" name="Picture 5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410" cy="44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A469A" w14:textId="4B49647A" w:rsidR="00427A8C" w:rsidRPr="00427A8C" w:rsidRDefault="00427A8C" w:rsidP="00427A8C">
      <w:pPr>
        <w:pStyle w:val="Heading1"/>
      </w:pPr>
      <w:r w:rsidRPr="00427A8C">
        <w:t>How to Run an Open Chalk Stream Event</w:t>
      </w:r>
    </w:p>
    <w:p w14:paraId="7E0ABB2D" w14:textId="669F2442" w:rsidR="7242F112" w:rsidRDefault="38C55396" w:rsidP="08BDAEE3">
      <w:pPr>
        <w:pStyle w:val="NoSpacing"/>
      </w:pPr>
      <w:r>
        <w:t xml:space="preserve">Open Chalk Streams </w:t>
      </w:r>
      <w:r w:rsidR="0727CF01">
        <w:t xml:space="preserve">gives people a </w:t>
      </w:r>
      <w:r>
        <w:t xml:space="preserve">chance to have access to a stretch of river not normally open to the public. </w:t>
      </w:r>
      <w:r w:rsidR="33656C94">
        <w:t xml:space="preserve">Here is a plan for how to organise </w:t>
      </w:r>
      <w:r w:rsidR="7242F112">
        <w:t xml:space="preserve">for small groups of people to have a guided walk </w:t>
      </w:r>
      <w:r w:rsidR="3C9EF487">
        <w:t>along a river.</w:t>
      </w:r>
    </w:p>
    <w:p w14:paraId="04DD5F55" w14:textId="7EBED116" w:rsidR="24B6EA15" w:rsidRDefault="24B6EA15" w:rsidP="24B6EA15">
      <w:pPr>
        <w:pStyle w:val="NoSpacing"/>
      </w:pPr>
    </w:p>
    <w:p w14:paraId="388B98F5" w14:textId="77777777" w:rsidR="00427A8C" w:rsidRPr="00427A8C" w:rsidRDefault="00427A8C" w:rsidP="00427A8C">
      <w:pPr>
        <w:pStyle w:val="NoSpacing"/>
        <w:rPr>
          <w:b/>
          <w:bCs/>
        </w:rPr>
      </w:pPr>
      <w:r w:rsidRPr="00427A8C">
        <w:rPr>
          <w:b/>
          <w:bCs/>
        </w:rPr>
        <w:t>3–4 Months Before</w:t>
      </w:r>
    </w:p>
    <w:p w14:paraId="5E77CDDD" w14:textId="50106097" w:rsidR="00427A8C" w:rsidRPr="00427A8C" w:rsidRDefault="00427A8C" w:rsidP="00B7023D">
      <w:pPr>
        <w:pStyle w:val="NoSpacing"/>
        <w:numPr>
          <w:ilvl w:val="0"/>
          <w:numId w:val="8"/>
        </w:numPr>
      </w:pPr>
      <w:r>
        <w:t xml:space="preserve">Identify the </w:t>
      </w:r>
      <w:r w:rsidR="4B1AF603">
        <w:t xml:space="preserve">river or </w:t>
      </w:r>
      <w:r>
        <w:t>chalk stream (e.g., River Itchen, Test, or Meon).</w:t>
      </w:r>
      <w:r w:rsidR="00A81A9D">
        <w:t xml:space="preserve"> Ascertain or give it a site name. Obtain full address details of address, postcode, grid reference, What3Words – this could be required in an emergency.</w:t>
      </w:r>
    </w:p>
    <w:p w14:paraId="09A22B1F" w14:textId="19C7CACB" w:rsidR="00427A8C" w:rsidRDefault="00427A8C" w:rsidP="4CE0F5F6">
      <w:pPr>
        <w:pStyle w:val="NoSpacing"/>
        <w:numPr>
          <w:ilvl w:val="0"/>
          <w:numId w:val="8"/>
        </w:numPr>
      </w:pPr>
      <w:r>
        <w:t>Research land ownership and access</w:t>
      </w:r>
      <w:r w:rsidR="6B8EED06">
        <w:t xml:space="preserve"> for car parking, walking</w:t>
      </w:r>
      <w:r w:rsidR="624ED253">
        <w:t xml:space="preserve"> </w:t>
      </w:r>
      <w:r w:rsidR="43F1DD79">
        <w:t>etc.</w:t>
      </w:r>
    </w:p>
    <w:p w14:paraId="1A9C2052" w14:textId="360D7964" w:rsidR="00427A8C" w:rsidRDefault="00427A8C" w:rsidP="4CE0F5F6">
      <w:pPr>
        <w:pStyle w:val="NoSpacing"/>
        <w:numPr>
          <w:ilvl w:val="0"/>
          <w:numId w:val="8"/>
        </w:numPr>
      </w:pPr>
      <w:r>
        <w:t>Contact landowners, local councils, or conservation trusts for permissions.</w:t>
      </w:r>
    </w:p>
    <w:p w14:paraId="4A6DE567" w14:textId="77777777" w:rsidR="00427A8C" w:rsidRPr="00427A8C" w:rsidRDefault="00427A8C" w:rsidP="00B7023D">
      <w:pPr>
        <w:pStyle w:val="NoSpacing"/>
        <w:numPr>
          <w:ilvl w:val="0"/>
          <w:numId w:val="8"/>
        </w:numPr>
      </w:pPr>
      <w:r>
        <w:t>Draft a risk assessment (water hazards, uneven terrain, group size).</w:t>
      </w:r>
    </w:p>
    <w:p w14:paraId="60964B07" w14:textId="5D6C51E3" w:rsidR="03C6FF51" w:rsidRDefault="03C6FF51" w:rsidP="4CE0F5F6">
      <w:pPr>
        <w:pStyle w:val="NoSpacing"/>
        <w:numPr>
          <w:ilvl w:val="0"/>
          <w:numId w:val="8"/>
        </w:numPr>
      </w:pPr>
      <w:r>
        <w:t xml:space="preserve">Walk the route yourself to check conditions, parking, and timings. </w:t>
      </w:r>
      <w:r w:rsidRPr="4CE0F5F6">
        <w:rPr>
          <w:i/>
          <w:iCs/>
        </w:rPr>
        <w:t>Is this a suitable site.</w:t>
      </w:r>
    </w:p>
    <w:p w14:paraId="75068CC3" w14:textId="77777777" w:rsidR="00427A8C" w:rsidRPr="00427A8C" w:rsidRDefault="00427A8C" w:rsidP="00B7023D">
      <w:pPr>
        <w:pStyle w:val="NoSpacing"/>
        <w:numPr>
          <w:ilvl w:val="0"/>
          <w:numId w:val="8"/>
        </w:numPr>
      </w:pPr>
      <w:r w:rsidRPr="00427A8C">
        <w:t>Recruit or confirm a knowledgeable guide (ecologist, historian, angling expert).</w:t>
      </w:r>
    </w:p>
    <w:p w14:paraId="03BFB921" w14:textId="6D367465" w:rsidR="00A81A9D" w:rsidRDefault="00427A8C" w:rsidP="00A81A9D">
      <w:pPr>
        <w:pStyle w:val="NoSpacing"/>
        <w:numPr>
          <w:ilvl w:val="0"/>
          <w:numId w:val="8"/>
        </w:numPr>
      </w:pPr>
      <w:r>
        <w:t>Decide on walk format (circular vs. linear, length, difficulty) for example, we chose to organise guided walks</w:t>
      </w:r>
      <w:r w:rsidR="00B7023D">
        <w:t>. These included having</w:t>
      </w:r>
      <w:r>
        <w:t xml:space="preserve"> some time to sit quietly to enjoy the sounds of nature</w:t>
      </w:r>
      <w:r w:rsidR="00B7023D">
        <w:t xml:space="preserve">; </w:t>
      </w:r>
      <w:r>
        <w:t>sometimes some stream dipping to show the audience what is living in the stream</w:t>
      </w:r>
      <w:r w:rsidR="00B7023D">
        <w:t xml:space="preserve">; </w:t>
      </w:r>
      <w:r>
        <w:t xml:space="preserve">some history and heritage elements and </w:t>
      </w:r>
      <w:r w:rsidR="00B7023D">
        <w:t xml:space="preserve">we </w:t>
      </w:r>
      <w:r>
        <w:t>talked about water meadows and winterbournes.</w:t>
      </w:r>
      <w:r w:rsidR="574CE81E">
        <w:t xml:space="preserve"> </w:t>
      </w:r>
    </w:p>
    <w:p w14:paraId="38184DEF" w14:textId="091BE7BF" w:rsidR="00A81A9D" w:rsidRDefault="00A81A9D" w:rsidP="00A81A9D">
      <w:pPr>
        <w:pStyle w:val="NoSpacing"/>
        <w:numPr>
          <w:ilvl w:val="0"/>
          <w:numId w:val="8"/>
        </w:numPr>
      </w:pPr>
      <w:r>
        <w:t>What is the length of the walk</w:t>
      </w:r>
      <w:r w:rsidR="733736DB">
        <w:t xml:space="preserve"> (km)</w:t>
      </w:r>
      <w:r>
        <w:t xml:space="preserve">? </w:t>
      </w:r>
    </w:p>
    <w:p w14:paraId="64AAE4CF" w14:textId="0CCF4AB2" w:rsidR="00A81A9D" w:rsidRPr="00427A8C" w:rsidRDefault="00A81A9D" w:rsidP="00B7023D">
      <w:pPr>
        <w:pStyle w:val="NoSpacing"/>
        <w:numPr>
          <w:ilvl w:val="0"/>
          <w:numId w:val="8"/>
        </w:numPr>
      </w:pPr>
      <w:r>
        <w:t>Decide your start and end time.</w:t>
      </w:r>
      <w:r w:rsidR="1B2312D6">
        <w:t xml:space="preserve"> Ours were </w:t>
      </w:r>
      <w:r w:rsidR="293F91FE">
        <w:t>approx.</w:t>
      </w:r>
      <w:r w:rsidR="1B2312D6">
        <w:t xml:space="preserve"> 2 hours in total.</w:t>
      </w:r>
    </w:p>
    <w:p w14:paraId="675B6FC3" w14:textId="7ACFEDF0" w:rsidR="00427A8C" w:rsidRPr="00427A8C" w:rsidRDefault="00427A8C" w:rsidP="00B7023D">
      <w:pPr>
        <w:pStyle w:val="NoSpacing"/>
        <w:ind w:left="720"/>
      </w:pPr>
    </w:p>
    <w:p w14:paraId="39DB70D8" w14:textId="77777777" w:rsidR="00427A8C" w:rsidRPr="00427A8C" w:rsidRDefault="00427A8C" w:rsidP="00427A8C">
      <w:pPr>
        <w:pStyle w:val="NoSpacing"/>
        <w:rPr>
          <w:b/>
          <w:bCs/>
        </w:rPr>
      </w:pPr>
      <w:r w:rsidRPr="00427A8C">
        <w:rPr>
          <w:b/>
          <w:bCs/>
        </w:rPr>
        <w:t>2 Months Before</w:t>
      </w:r>
    </w:p>
    <w:p w14:paraId="046907C6" w14:textId="77777777" w:rsidR="00A81A9D" w:rsidRDefault="00427A8C" w:rsidP="00B7023D">
      <w:pPr>
        <w:pStyle w:val="NoSpacing"/>
        <w:numPr>
          <w:ilvl w:val="0"/>
          <w:numId w:val="9"/>
        </w:numPr>
      </w:pPr>
      <w:r w:rsidRPr="00427A8C">
        <w:t>Finalise the route and check for accessibility (parking, toilets, meeting point).</w:t>
      </w:r>
    </w:p>
    <w:p w14:paraId="3284E29D" w14:textId="68DB8534" w:rsidR="00427A8C" w:rsidRDefault="00A81A9D" w:rsidP="00B7023D">
      <w:pPr>
        <w:pStyle w:val="NoSpacing"/>
        <w:numPr>
          <w:ilvl w:val="0"/>
          <w:numId w:val="9"/>
        </w:numPr>
      </w:pPr>
      <w:r>
        <w:t>Establish access and car parking (include difficulties / special notices). Be clear about where to park if this is different to the meeting point.</w:t>
      </w:r>
      <w:r w:rsidR="4D365438">
        <w:t xml:space="preserve"> You might need something to alert people if the access is hidden such as a </w:t>
      </w:r>
      <w:r w:rsidR="3992897A">
        <w:t>Hi-Viz</w:t>
      </w:r>
      <w:r w:rsidR="4D365438">
        <w:t xml:space="preserve"> vest.</w:t>
      </w:r>
    </w:p>
    <w:p w14:paraId="61B50503" w14:textId="0E889407" w:rsidR="1EEB697B" w:rsidRDefault="1EEB697B" w:rsidP="4CE0F5F6">
      <w:pPr>
        <w:pStyle w:val="NoSpacing"/>
        <w:numPr>
          <w:ilvl w:val="0"/>
          <w:numId w:val="9"/>
        </w:numPr>
      </w:pPr>
      <w:r>
        <w:t xml:space="preserve">Exactly how many cars and people can be accommodated (including the organisers). Is the parking area likely to become waterlogged if groundwater is high? Is access safe. </w:t>
      </w:r>
    </w:p>
    <w:p w14:paraId="34EBBA4E" w14:textId="3918AC31" w:rsidR="00A81A9D" w:rsidRDefault="00A81A9D" w:rsidP="00B7023D">
      <w:pPr>
        <w:pStyle w:val="NoSpacing"/>
        <w:numPr>
          <w:ilvl w:val="0"/>
          <w:numId w:val="9"/>
        </w:numPr>
      </w:pPr>
      <w:r>
        <w:t>Can you get there by public transport?</w:t>
      </w:r>
    </w:p>
    <w:p w14:paraId="50E57532" w14:textId="52ABCBD0" w:rsidR="00A81A9D" w:rsidRDefault="00A81A9D" w:rsidP="00B7023D">
      <w:pPr>
        <w:pStyle w:val="NoSpacing"/>
        <w:numPr>
          <w:ilvl w:val="0"/>
          <w:numId w:val="9"/>
        </w:numPr>
      </w:pPr>
      <w:r>
        <w:t>Is it suitable for those with mobility issues?</w:t>
      </w:r>
    </w:p>
    <w:p w14:paraId="3759E0EA" w14:textId="6D75D4AB" w:rsidR="00A81A9D" w:rsidRDefault="00A81A9D" w:rsidP="00B7023D">
      <w:pPr>
        <w:pStyle w:val="NoSpacing"/>
        <w:numPr>
          <w:ilvl w:val="0"/>
          <w:numId w:val="9"/>
        </w:numPr>
      </w:pPr>
      <w:r>
        <w:t xml:space="preserve">What is the terrain and required fitness level? </w:t>
      </w:r>
      <w:r w:rsidR="2FC117F8">
        <w:t>D</w:t>
      </w:r>
      <w:r>
        <w:t>o you need to climb any gates or cross any stiles, etc?</w:t>
      </w:r>
    </w:p>
    <w:p w14:paraId="0D1E169F" w14:textId="00F75AF1" w:rsidR="00A81A9D" w:rsidRDefault="00A81A9D" w:rsidP="00B7023D">
      <w:pPr>
        <w:pStyle w:val="NoSpacing"/>
        <w:numPr>
          <w:ilvl w:val="0"/>
          <w:numId w:val="9"/>
        </w:numPr>
      </w:pPr>
      <w:r>
        <w:t xml:space="preserve">Will cattle </w:t>
      </w:r>
      <w:r w:rsidR="1898598B">
        <w:t xml:space="preserve">or other livestock </w:t>
      </w:r>
      <w:r>
        <w:t>be present?</w:t>
      </w:r>
    </w:p>
    <w:p w14:paraId="43A36978" w14:textId="348B9FC4" w:rsidR="00A81A9D" w:rsidRDefault="3F237CD8" w:rsidP="00B7023D">
      <w:pPr>
        <w:pStyle w:val="NoSpacing"/>
        <w:numPr>
          <w:ilvl w:val="0"/>
          <w:numId w:val="9"/>
        </w:numPr>
      </w:pPr>
      <w:r>
        <w:t xml:space="preserve">Include a message that </w:t>
      </w:r>
      <w:r w:rsidR="00A81A9D">
        <w:t xml:space="preserve">dogs are not allowed. </w:t>
      </w:r>
    </w:p>
    <w:p w14:paraId="5C269D8F" w14:textId="0CB46A15" w:rsidR="00A81A9D" w:rsidRDefault="72E07B1E" w:rsidP="00B7023D">
      <w:pPr>
        <w:pStyle w:val="NoSpacing"/>
        <w:numPr>
          <w:ilvl w:val="0"/>
          <w:numId w:val="9"/>
        </w:numPr>
      </w:pPr>
      <w:r>
        <w:t xml:space="preserve">Include information about the </w:t>
      </w:r>
      <w:r w:rsidR="00A81A9D">
        <w:t>age</w:t>
      </w:r>
      <w:r w:rsidR="2A3B5362">
        <w:t>s accepted.</w:t>
      </w:r>
    </w:p>
    <w:p w14:paraId="71F78CA7" w14:textId="250D95E4" w:rsidR="00A81A9D" w:rsidRDefault="00A81A9D" w:rsidP="00B7023D">
      <w:pPr>
        <w:pStyle w:val="NoSpacing"/>
        <w:numPr>
          <w:ilvl w:val="0"/>
          <w:numId w:val="9"/>
        </w:numPr>
      </w:pPr>
      <w:r>
        <w:t>What footwear is required?</w:t>
      </w:r>
    </w:p>
    <w:p w14:paraId="3EF3E900" w14:textId="769103C0" w:rsidR="00A81A9D" w:rsidRDefault="00A81A9D" w:rsidP="00B7023D">
      <w:pPr>
        <w:pStyle w:val="NoSpacing"/>
        <w:numPr>
          <w:ilvl w:val="0"/>
          <w:numId w:val="9"/>
        </w:numPr>
      </w:pPr>
      <w:r>
        <w:t xml:space="preserve">Will this go ahead in the rain? </w:t>
      </w:r>
    </w:p>
    <w:p w14:paraId="0DAED0D9" w14:textId="61110535" w:rsidR="00A81A9D" w:rsidRDefault="00A81A9D" w:rsidP="00B7023D">
      <w:pPr>
        <w:pStyle w:val="NoSpacing"/>
        <w:numPr>
          <w:ilvl w:val="0"/>
          <w:numId w:val="9"/>
        </w:numPr>
      </w:pPr>
      <w:r>
        <w:t>How will people be notified in case of requiring a cancellation (for example in case of a weather warning</w:t>
      </w:r>
      <w:r w:rsidR="0B0EFA01">
        <w:t xml:space="preserve"> or illness of leader</w:t>
      </w:r>
      <w:r>
        <w:t>)?</w:t>
      </w:r>
      <w:r w:rsidR="27C3F36C">
        <w:t xml:space="preserve"> Obtain these contact details and let </w:t>
      </w:r>
      <w:r w:rsidR="097E74B6">
        <w:t>audience</w:t>
      </w:r>
      <w:r w:rsidR="27C3F36C">
        <w:t xml:space="preserve"> know to check for messages on the morning before setting out.</w:t>
      </w:r>
    </w:p>
    <w:p w14:paraId="316CD905" w14:textId="1304A22E" w:rsidR="00A81A9D" w:rsidRPr="00427A8C" w:rsidRDefault="00A81A9D" w:rsidP="00B7023D">
      <w:pPr>
        <w:pStyle w:val="NoSpacing"/>
        <w:numPr>
          <w:ilvl w:val="0"/>
          <w:numId w:val="9"/>
        </w:numPr>
      </w:pPr>
      <w:r>
        <w:lastRenderedPageBreak/>
        <w:t>Produce a short summary of the site</w:t>
      </w:r>
      <w:r w:rsidR="00963AA7">
        <w:t xml:space="preserve">, and the walk, </w:t>
      </w:r>
      <w:r>
        <w:t>with a photo if possible.</w:t>
      </w:r>
    </w:p>
    <w:p w14:paraId="2EF67A34" w14:textId="44E305F0" w:rsidR="00427A8C" w:rsidRPr="00427A8C" w:rsidRDefault="00427A8C" w:rsidP="00B7023D">
      <w:pPr>
        <w:pStyle w:val="NoSpacing"/>
        <w:numPr>
          <w:ilvl w:val="0"/>
          <w:numId w:val="9"/>
        </w:numPr>
      </w:pPr>
      <w:r w:rsidRPr="00427A8C">
        <w:t>Create interpretive content (wildlife ID sheets, historical notes)</w:t>
      </w:r>
      <w:r w:rsidR="00B7023D">
        <w:t>. Produce to A4 size so that you can share it during the walk.</w:t>
      </w:r>
    </w:p>
    <w:p w14:paraId="40BAD636" w14:textId="4A2667A3" w:rsidR="00427A8C" w:rsidRPr="00427A8C" w:rsidRDefault="00427A8C" w:rsidP="00B7023D">
      <w:pPr>
        <w:pStyle w:val="NoSpacing"/>
        <w:numPr>
          <w:ilvl w:val="0"/>
          <w:numId w:val="9"/>
        </w:numPr>
      </w:pPr>
      <w:r>
        <w:t xml:space="preserve">Set participant numbers </w:t>
      </w:r>
      <w:r w:rsidR="00B7023D">
        <w:t xml:space="preserve">as </w:t>
      </w:r>
      <w:r>
        <w:t>small groups to protect habitats</w:t>
      </w:r>
      <w:r w:rsidR="00B7023D">
        <w:t xml:space="preserve"> and to ensure everyone can hear you talk. These walks are often on narrow </w:t>
      </w:r>
      <w:r w:rsidR="7F4233D4">
        <w:t>riverbanks,</w:t>
      </w:r>
      <w:r w:rsidR="00B7023D">
        <w:t xml:space="preserve"> so small groups are best.</w:t>
      </w:r>
      <w:r w:rsidR="07829F47">
        <w:t xml:space="preserve"> </w:t>
      </w:r>
    </w:p>
    <w:p w14:paraId="5AB8ADBB" w14:textId="77777777" w:rsidR="00427A8C" w:rsidRDefault="00427A8C" w:rsidP="00B7023D">
      <w:pPr>
        <w:pStyle w:val="NoSpacing"/>
        <w:numPr>
          <w:ilvl w:val="0"/>
          <w:numId w:val="9"/>
        </w:numPr>
      </w:pPr>
      <w:r w:rsidRPr="00427A8C">
        <w:t>Establish booking system (Eventbrite, parish noticeboard, email list).</w:t>
      </w:r>
    </w:p>
    <w:p w14:paraId="127267F0" w14:textId="35400701" w:rsidR="00963AA7" w:rsidRDefault="00963AA7" w:rsidP="00B7023D">
      <w:pPr>
        <w:pStyle w:val="NoSpacing"/>
        <w:numPr>
          <w:ilvl w:val="0"/>
          <w:numId w:val="9"/>
        </w:numPr>
      </w:pPr>
      <w:r>
        <w:t>Decide the maximum capacity.</w:t>
      </w:r>
    </w:p>
    <w:p w14:paraId="4F702799" w14:textId="3DC7603B" w:rsidR="00963AA7" w:rsidRDefault="00963AA7" w:rsidP="00B7023D">
      <w:pPr>
        <w:pStyle w:val="NoSpacing"/>
        <w:numPr>
          <w:ilvl w:val="0"/>
          <w:numId w:val="9"/>
        </w:numPr>
      </w:pPr>
      <w:r>
        <w:t>Decide if the participants need to book in advance.</w:t>
      </w:r>
    </w:p>
    <w:p w14:paraId="2B0A3262" w14:textId="5A3A5460" w:rsidR="00963AA7" w:rsidRDefault="00963AA7" w:rsidP="00B7023D">
      <w:pPr>
        <w:pStyle w:val="NoSpacing"/>
        <w:numPr>
          <w:ilvl w:val="0"/>
          <w:numId w:val="9"/>
        </w:numPr>
      </w:pPr>
      <w:r>
        <w:t>Decide the booking cut-off date. If you operate a waiting list, you will need to factor in some time to send them all the information and joining instructions</w:t>
      </w:r>
      <w:r w:rsidR="5F5F4B09">
        <w:t xml:space="preserve"> – this can be time consuming.</w:t>
      </w:r>
    </w:p>
    <w:p w14:paraId="01ABC1BE" w14:textId="2669738D" w:rsidR="00963AA7" w:rsidRPr="00427A8C" w:rsidRDefault="00963AA7" w:rsidP="00B7023D">
      <w:pPr>
        <w:pStyle w:val="NoSpacing"/>
        <w:numPr>
          <w:ilvl w:val="0"/>
          <w:numId w:val="9"/>
        </w:numPr>
      </w:pPr>
      <w:r>
        <w:t>Who will their contact be? Give a contact number or email address.</w:t>
      </w:r>
    </w:p>
    <w:p w14:paraId="79EDD026" w14:textId="77777777" w:rsidR="00427A8C" w:rsidRPr="00427A8C" w:rsidRDefault="00427A8C" w:rsidP="00B7023D">
      <w:pPr>
        <w:pStyle w:val="NoSpacing"/>
        <w:numPr>
          <w:ilvl w:val="0"/>
          <w:numId w:val="9"/>
        </w:numPr>
      </w:pPr>
      <w:r w:rsidRPr="00427A8C">
        <w:t>Begin promotion (local newsletters, social media, conservation groups).</w:t>
      </w:r>
    </w:p>
    <w:p w14:paraId="33572D41" w14:textId="63C2DCD3" w:rsidR="00427A8C" w:rsidRPr="00427A8C" w:rsidRDefault="00427A8C" w:rsidP="00427A8C">
      <w:pPr>
        <w:pStyle w:val="NoSpacing"/>
      </w:pPr>
    </w:p>
    <w:p w14:paraId="326FDC5F" w14:textId="77777777" w:rsidR="00427A8C" w:rsidRPr="00427A8C" w:rsidRDefault="00427A8C" w:rsidP="00427A8C">
      <w:pPr>
        <w:pStyle w:val="NoSpacing"/>
        <w:rPr>
          <w:b/>
          <w:bCs/>
        </w:rPr>
      </w:pPr>
      <w:r w:rsidRPr="00427A8C">
        <w:rPr>
          <w:b/>
          <w:bCs/>
        </w:rPr>
        <w:t>1 Month Before</w:t>
      </w:r>
    </w:p>
    <w:p w14:paraId="0866067A" w14:textId="7145CF7B" w:rsidR="00427A8C" w:rsidRPr="00427A8C" w:rsidRDefault="00427A8C" w:rsidP="00B7023D">
      <w:pPr>
        <w:pStyle w:val="NoSpacing"/>
        <w:numPr>
          <w:ilvl w:val="0"/>
          <w:numId w:val="10"/>
        </w:numPr>
      </w:pPr>
      <w:r>
        <w:t xml:space="preserve">Walk the route yourself </w:t>
      </w:r>
      <w:r w:rsidR="19D58B0E">
        <w:t xml:space="preserve">again </w:t>
      </w:r>
      <w:r>
        <w:t>to check conditions</w:t>
      </w:r>
      <w:r w:rsidR="00B7023D">
        <w:t>, parking,</w:t>
      </w:r>
      <w:r>
        <w:t xml:space="preserve"> and timings.</w:t>
      </w:r>
    </w:p>
    <w:p w14:paraId="4D132141" w14:textId="77777777" w:rsidR="00427A8C" w:rsidRPr="00427A8C" w:rsidRDefault="00427A8C" w:rsidP="00B7023D">
      <w:pPr>
        <w:pStyle w:val="NoSpacing"/>
        <w:numPr>
          <w:ilvl w:val="0"/>
          <w:numId w:val="10"/>
        </w:numPr>
      </w:pPr>
      <w:r w:rsidRPr="00427A8C">
        <w:t>Confirm guide availability and volunteer helpers.</w:t>
      </w:r>
    </w:p>
    <w:p w14:paraId="71EF9786" w14:textId="204D3928" w:rsidR="00427A8C" w:rsidRPr="00427A8C" w:rsidRDefault="00427A8C" w:rsidP="00B7023D">
      <w:pPr>
        <w:pStyle w:val="NoSpacing"/>
        <w:numPr>
          <w:ilvl w:val="0"/>
          <w:numId w:val="10"/>
        </w:numPr>
      </w:pPr>
      <w:r w:rsidRPr="00427A8C">
        <w:t>Prepare maps, handouts, and safety equipment (first aid kit, hi-vis vests).</w:t>
      </w:r>
      <w:r w:rsidR="00B7023D">
        <w:t xml:space="preserve"> We opted not to give out any handouts as these often end up in the bin at home.</w:t>
      </w:r>
    </w:p>
    <w:p w14:paraId="0F94D283" w14:textId="14B69EA7" w:rsidR="00427A8C" w:rsidRPr="00427A8C" w:rsidRDefault="00427A8C" w:rsidP="00B7023D">
      <w:pPr>
        <w:pStyle w:val="NoSpacing"/>
        <w:numPr>
          <w:ilvl w:val="0"/>
          <w:numId w:val="10"/>
        </w:numPr>
      </w:pPr>
      <w:r w:rsidRPr="00427A8C">
        <w:t xml:space="preserve">Continue advertising — highlight </w:t>
      </w:r>
      <w:r w:rsidR="00B7023D">
        <w:t xml:space="preserve">mindfulness, </w:t>
      </w:r>
      <w:r w:rsidRPr="00427A8C">
        <w:t>educational and conservation aspects.</w:t>
      </w:r>
      <w:r w:rsidR="00B7023D">
        <w:t xml:space="preserve"> Also stress if this is a rare treat, for example if it is on private land that isn’t normally open to the public.</w:t>
      </w:r>
    </w:p>
    <w:p w14:paraId="5B5CB58B" w14:textId="6742FD56" w:rsidR="00427A8C" w:rsidRPr="00427A8C" w:rsidRDefault="00427A8C" w:rsidP="00B7023D">
      <w:pPr>
        <w:pStyle w:val="NoSpacing"/>
        <w:numPr>
          <w:ilvl w:val="0"/>
          <w:numId w:val="10"/>
        </w:numPr>
      </w:pPr>
      <w:r>
        <w:t xml:space="preserve">Collect participant registrations and manage waiting list if </w:t>
      </w:r>
      <w:r w:rsidR="0ACDD20B">
        <w:t>doing this</w:t>
      </w:r>
      <w:r>
        <w:t>.</w:t>
      </w:r>
    </w:p>
    <w:p w14:paraId="0EAD7A0E" w14:textId="3CF127DD" w:rsidR="00427A8C" w:rsidRPr="00427A8C" w:rsidRDefault="00427A8C" w:rsidP="00427A8C">
      <w:pPr>
        <w:pStyle w:val="NoSpacing"/>
      </w:pPr>
    </w:p>
    <w:p w14:paraId="3030156C" w14:textId="77777777" w:rsidR="00427A8C" w:rsidRPr="00427A8C" w:rsidRDefault="00427A8C" w:rsidP="00427A8C">
      <w:pPr>
        <w:pStyle w:val="NoSpacing"/>
        <w:rPr>
          <w:b/>
          <w:bCs/>
        </w:rPr>
      </w:pPr>
      <w:r w:rsidRPr="00427A8C">
        <w:rPr>
          <w:b/>
          <w:bCs/>
        </w:rPr>
        <w:t>1 Week Before</w:t>
      </w:r>
    </w:p>
    <w:p w14:paraId="7C2DBE94" w14:textId="4DE06407" w:rsidR="00427A8C" w:rsidRPr="00427A8C" w:rsidRDefault="00427A8C" w:rsidP="00B7023D">
      <w:pPr>
        <w:pStyle w:val="NoSpacing"/>
        <w:numPr>
          <w:ilvl w:val="0"/>
          <w:numId w:val="11"/>
        </w:numPr>
      </w:pPr>
      <w:r>
        <w:t>Reconfirm permissions with landowners or councils.</w:t>
      </w:r>
      <w:r w:rsidR="2027702E">
        <w:t xml:space="preserve"> It is important to check about any livestock especially if the site has a tenant farmer or if family members have not communicated the walk with each</w:t>
      </w:r>
      <w:r w:rsidR="46D62973">
        <w:t xml:space="preserve"> </w:t>
      </w:r>
      <w:r w:rsidR="2027702E">
        <w:t xml:space="preserve">other. </w:t>
      </w:r>
    </w:p>
    <w:p w14:paraId="3FB29BC3" w14:textId="1C5F455D" w:rsidR="00427A8C" w:rsidRPr="00427A8C" w:rsidRDefault="2027702E" w:rsidP="00B7023D">
      <w:pPr>
        <w:pStyle w:val="NoSpacing"/>
        <w:numPr>
          <w:ilvl w:val="0"/>
          <w:numId w:val="11"/>
        </w:numPr>
      </w:pPr>
      <w:r>
        <w:t xml:space="preserve">Double check that </w:t>
      </w:r>
      <w:r w:rsidR="72251733">
        <w:t xml:space="preserve">any </w:t>
      </w:r>
      <w:r>
        <w:t>gates</w:t>
      </w:r>
      <w:r w:rsidR="663F0DF3">
        <w:t xml:space="preserve"> will be unlocked and what to do if this is forgotten. </w:t>
      </w:r>
    </w:p>
    <w:p w14:paraId="420E6547" w14:textId="77777777" w:rsidR="00427A8C" w:rsidRPr="00427A8C" w:rsidRDefault="00427A8C" w:rsidP="00B7023D">
      <w:pPr>
        <w:pStyle w:val="NoSpacing"/>
        <w:numPr>
          <w:ilvl w:val="0"/>
          <w:numId w:val="11"/>
        </w:numPr>
      </w:pPr>
      <w:r w:rsidRPr="00427A8C">
        <w:t>Send joining instructions to participants (meeting point, time, what to bring).</w:t>
      </w:r>
    </w:p>
    <w:p w14:paraId="3D501BAD" w14:textId="77777777" w:rsidR="00427A8C" w:rsidRPr="00427A8C" w:rsidRDefault="00427A8C" w:rsidP="00B7023D">
      <w:pPr>
        <w:pStyle w:val="NoSpacing"/>
        <w:numPr>
          <w:ilvl w:val="0"/>
          <w:numId w:val="11"/>
        </w:numPr>
      </w:pPr>
      <w:r w:rsidRPr="00427A8C">
        <w:t>Double-check safety kit and communication tools (phones, walkie-talkies).</w:t>
      </w:r>
    </w:p>
    <w:p w14:paraId="45428F3E" w14:textId="2375EACA" w:rsidR="00427A8C" w:rsidRPr="00427A8C" w:rsidRDefault="00427A8C" w:rsidP="00B7023D">
      <w:pPr>
        <w:pStyle w:val="NoSpacing"/>
        <w:numPr>
          <w:ilvl w:val="0"/>
          <w:numId w:val="11"/>
        </w:numPr>
      </w:pPr>
      <w:r>
        <w:t>Brief volunteers on roles (</w:t>
      </w:r>
      <w:r w:rsidR="281EB999">
        <w:t xml:space="preserve">signing in, </w:t>
      </w:r>
      <w:r>
        <w:t>front marker, back marker, first aid support).</w:t>
      </w:r>
      <w:r w:rsidR="00B7023D">
        <w:t xml:space="preserve"> We ran some Zoom calls so that everyone knew their responsibilities in advance, as you will be busy on the morning.</w:t>
      </w:r>
    </w:p>
    <w:p w14:paraId="257E1DBC" w14:textId="19DE25E0" w:rsidR="00427A8C" w:rsidRPr="00427A8C" w:rsidRDefault="00427A8C" w:rsidP="00427A8C">
      <w:pPr>
        <w:pStyle w:val="NoSpacing"/>
      </w:pPr>
    </w:p>
    <w:p w14:paraId="72477176" w14:textId="77777777" w:rsidR="00427A8C" w:rsidRPr="00427A8C" w:rsidRDefault="00427A8C" w:rsidP="00427A8C">
      <w:pPr>
        <w:pStyle w:val="NoSpacing"/>
        <w:rPr>
          <w:b/>
          <w:bCs/>
        </w:rPr>
      </w:pPr>
      <w:r w:rsidRPr="00427A8C">
        <w:rPr>
          <w:b/>
          <w:bCs/>
        </w:rPr>
        <w:t>Day of the Walk</w:t>
      </w:r>
    </w:p>
    <w:p w14:paraId="72380F2B" w14:textId="5607DCEA" w:rsidR="00A81A9D" w:rsidRDefault="00427A8C" w:rsidP="00B7023D">
      <w:pPr>
        <w:pStyle w:val="NoSpacing"/>
        <w:numPr>
          <w:ilvl w:val="0"/>
          <w:numId w:val="12"/>
        </w:numPr>
      </w:pPr>
      <w:r>
        <w:t xml:space="preserve">Arrive early to set up </w:t>
      </w:r>
      <w:r w:rsidR="00A81A9D">
        <w:t>and be sure to check any fields carefully in case the tenant farmer has put animals in without letting the landowner know.</w:t>
      </w:r>
    </w:p>
    <w:p w14:paraId="39D8B69A" w14:textId="4D4CEB31" w:rsidR="00427A8C" w:rsidRPr="00427A8C" w:rsidRDefault="00A81A9D" w:rsidP="00B7023D">
      <w:pPr>
        <w:pStyle w:val="NoSpacing"/>
        <w:numPr>
          <w:ilvl w:val="0"/>
          <w:numId w:val="12"/>
        </w:numPr>
      </w:pPr>
      <w:r>
        <w:t>W</w:t>
      </w:r>
      <w:r w:rsidR="00427A8C" w:rsidRPr="00427A8C">
        <w:t>elcome participants.</w:t>
      </w:r>
    </w:p>
    <w:p w14:paraId="49E1F9CD" w14:textId="77777777" w:rsidR="00427A8C" w:rsidRPr="00427A8C" w:rsidRDefault="00427A8C" w:rsidP="00B7023D">
      <w:pPr>
        <w:pStyle w:val="NoSpacing"/>
        <w:numPr>
          <w:ilvl w:val="0"/>
          <w:numId w:val="12"/>
        </w:numPr>
      </w:pPr>
      <w:r w:rsidRPr="00427A8C">
        <w:t>Give a safety briefing (stay on paths, avoid disturbing wildlife).</w:t>
      </w:r>
    </w:p>
    <w:p w14:paraId="7D390EBA" w14:textId="77777777" w:rsidR="00427A8C" w:rsidRPr="00427A8C" w:rsidRDefault="00427A8C" w:rsidP="00B7023D">
      <w:pPr>
        <w:pStyle w:val="NoSpacing"/>
        <w:numPr>
          <w:ilvl w:val="0"/>
          <w:numId w:val="12"/>
        </w:numPr>
      </w:pPr>
      <w:r w:rsidRPr="00427A8C">
        <w:t>Lead the walk with guided commentary at key points.</w:t>
      </w:r>
    </w:p>
    <w:p w14:paraId="10F6ECEF" w14:textId="77777777" w:rsidR="00427A8C" w:rsidRPr="00427A8C" w:rsidRDefault="00427A8C" w:rsidP="00B7023D">
      <w:pPr>
        <w:pStyle w:val="NoSpacing"/>
        <w:numPr>
          <w:ilvl w:val="0"/>
          <w:numId w:val="12"/>
        </w:numPr>
      </w:pPr>
      <w:r w:rsidRPr="00427A8C">
        <w:t>Encourage interaction (questions, observations, photography).</w:t>
      </w:r>
    </w:p>
    <w:p w14:paraId="6BEC4DEF" w14:textId="3303DA12" w:rsidR="00427A8C" w:rsidRPr="00427A8C" w:rsidRDefault="00427A8C" w:rsidP="00B7023D">
      <w:pPr>
        <w:pStyle w:val="NoSpacing"/>
        <w:numPr>
          <w:ilvl w:val="0"/>
          <w:numId w:val="12"/>
        </w:numPr>
      </w:pPr>
      <w:r w:rsidRPr="00427A8C">
        <w:t>Close with a summary (importance of chalk streams, conservation actions</w:t>
      </w:r>
      <w:r w:rsidR="00B7023D">
        <w:t>, what can you do next, any volunteering opportunities in the area, etc.</w:t>
      </w:r>
      <w:r w:rsidRPr="00427A8C">
        <w:t>).</w:t>
      </w:r>
    </w:p>
    <w:p w14:paraId="6376C41B" w14:textId="57C7B21A" w:rsidR="00427A8C" w:rsidRPr="00427A8C" w:rsidRDefault="00427A8C" w:rsidP="00B7023D">
      <w:pPr>
        <w:pStyle w:val="NoSpacing"/>
        <w:ind w:left="720"/>
      </w:pPr>
    </w:p>
    <w:p w14:paraId="5E4E2A6E" w14:textId="77777777" w:rsidR="00427A8C" w:rsidRPr="00427A8C" w:rsidRDefault="00427A8C" w:rsidP="00427A8C">
      <w:pPr>
        <w:pStyle w:val="NoSpacing"/>
        <w:rPr>
          <w:b/>
          <w:bCs/>
        </w:rPr>
      </w:pPr>
      <w:r w:rsidRPr="00427A8C">
        <w:rPr>
          <w:b/>
          <w:bCs/>
        </w:rPr>
        <w:lastRenderedPageBreak/>
        <w:t>After the Walk</w:t>
      </w:r>
    </w:p>
    <w:p w14:paraId="77BEAA01" w14:textId="77777777" w:rsidR="00427A8C" w:rsidRPr="00427A8C" w:rsidRDefault="00427A8C" w:rsidP="00B7023D">
      <w:pPr>
        <w:pStyle w:val="NoSpacing"/>
        <w:numPr>
          <w:ilvl w:val="0"/>
          <w:numId w:val="13"/>
        </w:numPr>
      </w:pPr>
      <w:r w:rsidRPr="00427A8C">
        <w:t>Thank participants, landowners, and partners.</w:t>
      </w:r>
    </w:p>
    <w:p w14:paraId="00559957" w14:textId="2295A3AB" w:rsidR="00427A8C" w:rsidRPr="00427A8C" w:rsidRDefault="00427A8C" w:rsidP="00B7023D">
      <w:pPr>
        <w:pStyle w:val="NoSpacing"/>
        <w:numPr>
          <w:ilvl w:val="0"/>
          <w:numId w:val="13"/>
        </w:numPr>
      </w:pPr>
      <w:r>
        <w:t xml:space="preserve">Collect feedback </w:t>
      </w:r>
      <w:r w:rsidR="4794745C">
        <w:t xml:space="preserve">if doing this </w:t>
      </w:r>
      <w:r>
        <w:t>(short survey or informal comments).</w:t>
      </w:r>
    </w:p>
    <w:p w14:paraId="6EE85BBF" w14:textId="77777777" w:rsidR="00427A8C" w:rsidRDefault="00427A8C" w:rsidP="00B7023D">
      <w:pPr>
        <w:pStyle w:val="NoSpacing"/>
        <w:numPr>
          <w:ilvl w:val="0"/>
          <w:numId w:val="13"/>
        </w:numPr>
      </w:pPr>
      <w:r w:rsidRPr="00427A8C">
        <w:t>Evaluate what worked well and refine for future walks.</w:t>
      </w:r>
    </w:p>
    <w:p w14:paraId="789DA551" w14:textId="77777777" w:rsidR="00A81A9D" w:rsidRDefault="00A81A9D" w:rsidP="00A81A9D">
      <w:pPr>
        <w:pStyle w:val="NoSpacing"/>
        <w:ind w:left="720"/>
      </w:pPr>
    </w:p>
    <w:sectPr w:rsidR="00A81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A32"/>
    <w:multiLevelType w:val="hybridMultilevel"/>
    <w:tmpl w:val="7E0C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653F"/>
    <w:multiLevelType w:val="hybridMultilevel"/>
    <w:tmpl w:val="FAFC2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54A6C"/>
    <w:multiLevelType w:val="hybridMultilevel"/>
    <w:tmpl w:val="93FCC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6F64"/>
    <w:multiLevelType w:val="hybridMultilevel"/>
    <w:tmpl w:val="00483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D3901"/>
    <w:multiLevelType w:val="multilevel"/>
    <w:tmpl w:val="26E8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E5B8F"/>
    <w:multiLevelType w:val="multilevel"/>
    <w:tmpl w:val="6C8E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90BDD"/>
    <w:multiLevelType w:val="hybridMultilevel"/>
    <w:tmpl w:val="81344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1AB2"/>
    <w:multiLevelType w:val="hybridMultilevel"/>
    <w:tmpl w:val="C4A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F00D7"/>
    <w:multiLevelType w:val="multilevel"/>
    <w:tmpl w:val="C828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936D4"/>
    <w:multiLevelType w:val="multilevel"/>
    <w:tmpl w:val="5450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33644"/>
    <w:multiLevelType w:val="hybridMultilevel"/>
    <w:tmpl w:val="299E0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35B29"/>
    <w:multiLevelType w:val="multilevel"/>
    <w:tmpl w:val="0748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05ED8"/>
    <w:multiLevelType w:val="multilevel"/>
    <w:tmpl w:val="B19A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695305">
    <w:abstractNumId w:val="3"/>
  </w:num>
  <w:num w:numId="2" w16cid:durableId="625549286">
    <w:abstractNumId w:val="8"/>
  </w:num>
  <w:num w:numId="3" w16cid:durableId="2094427778">
    <w:abstractNumId w:val="12"/>
  </w:num>
  <w:num w:numId="4" w16cid:durableId="1670206637">
    <w:abstractNumId w:val="5"/>
  </w:num>
  <w:num w:numId="5" w16cid:durableId="72162811">
    <w:abstractNumId w:val="4"/>
  </w:num>
  <w:num w:numId="6" w16cid:durableId="982735597">
    <w:abstractNumId w:val="9"/>
  </w:num>
  <w:num w:numId="7" w16cid:durableId="1530069756">
    <w:abstractNumId w:val="11"/>
  </w:num>
  <w:num w:numId="8" w16cid:durableId="722601797">
    <w:abstractNumId w:val="2"/>
  </w:num>
  <w:num w:numId="9" w16cid:durableId="1940528859">
    <w:abstractNumId w:val="0"/>
  </w:num>
  <w:num w:numId="10" w16cid:durableId="445151813">
    <w:abstractNumId w:val="10"/>
  </w:num>
  <w:num w:numId="11" w16cid:durableId="1810125749">
    <w:abstractNumId w:val="1"/>
  </w:num>
  <w:num w:numId="12" w16cid:durableId="1449426884">
    <w:abstractNumId w:val="6"/>
  </w:num>
  <w:num w:numId="13" w16cid:durableId="1723364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8C"/>
    <w:rsid w:val="00427A8C"/>
    <w:rsid w:val="00963AA7"/>
    <w:rsid w:val="00A81A9D"/>
    <w:rsid w:val="00AD649E"/>
    <w:rsid w:val="00B7023D"/>
    <w:rsid w:val="00B751C7"/>
    <w:rsid w:val="00CC26E5"/>
    <w:rsid w:val="03BF16D4"/>
    <w:rsid w:val="03C6FF51"/>
    <w:rsid w:val="055DFA00"/>
    <w:rsid w:val="0727CF01"/>
    <w:rsid w:val="07829F47"/>
    <w:rsid w:val="08BDAEE3"/>
    <w:rsid w:val="097E74B6"/>
    <w:rsid w:val="0ACDD20B"/>
    <w:rsid w:val="0B0EFA01"/>
    <w:rsid w:val="0B31C466"/>
    <w:rsid w:val="0CA0A065"/>
    <w:rsid w:val="0CBF36F0"/>
    <w:rsid w:val="116849BD"/>
    <w:rsid w:val="1898598B"/>
    <w:rsid w:val="18D44B38"/>
    <w:rsid w:val="1908BD99"/>
    <w:rsid w:val="19D58B0E"/>
    <w:rsid w:val="1B2312D6"/>
    <w:rsid w:val="1EEB697B"/>
    <w:rsid w:val="2027702E"/>
    <w:rsid w:val="24B6EA15"/>
    <w:rsid w:val="25BFA460"/>
    <w:rsid w:val="25D487FF"/>
    <w:rsid w:val="27C3F36C"/>
    <w:rsid w:val="281EB999"/>
    <w:rsid w:val="293F91FE"/>
    <w:rsid w:val="2A3B5362"/>
    <w:rsid w:val="2FC117F8"/>
    <w:rsid w:val="33656C94"/>
    <w:rsid w:val="38C55396"/>
    <w:rsid w:val="3992897A"/>
    <w:rsid w:val="3A1B3523"/>
    <w:rsid w:val="3C9EF487"/>
    <w:rsid w:val="3D5D7111"/>
    <w:rsid w:val="3E8E58B0"/>
    <w:rsid w:val="3F237CD8"/>
    <w:rsid w:val="414CA36A"/>
    <w:rsid w:val="4255B7B8"/>
    <w:rsid w:val="43F1DD79"/>
    <w:rsid w:val="46D62973"/>
    <w:rsid w:val="4794745C"/>
    <w:rsid w:val="4A953252"/>
    <w:rsid w:val="4B1AF603"/>
    <w:rsid w:val="4CE0F5F6"/>
    <w:rsid w:val="4D365438"/>
    <w:rsid w:val="4FC4B0E3"/>
    <w:rsid w:val="574CE81E"/>
    <w:rsid w:val="5ED12A6C"/>
    <w:rsid w:val="5F5E35F8"/>
    <w:rsid w:val="5F5F4B09"/>
    <w:rsid w:val="5FCA086F"/>
    <w:rsid w:val="624ED253"/>
    <w:rsid w:val="6540E96B"/>
    <w:rsid w:val="663F0DF3"/>
    <w:rsid w:val="66A7C198"/>
    <w:rsid w:val="6752036D"/>
    <w:rsid w:val="69A512B7"/>
    <w:rsid w:val="6B8EED06"/>
    <w:rsid w:val="6FEF0E11"/>
    <w:rsid w:val="72251733"/>
    <w:rsid w:val="7242F112"/>
    <w:rsid w:val="729B79EC"/>
    <w:rsid w:val="72E07B1E"/>
    <w:rsid w:val="733736DB"/>
    <w:rsid w:val="745228F3"/>
    <w:rsid w:val="7F42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702E"/>
  <w15:chartTrackingRefBased/>
  <w15:docId w15:val="{0A70226B-41F9-4F1A-9C63-A765DC7E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15E99" w:themeColor="text2" w:themeTint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8C"/>
    <w:rPr>
      <w:rFonts w:asciiTheme="majorHAnsi" w:eastAsiaTheme="majorEastAsia" w:hAnsiTheme="majorHAnsi" w:cstheme="majorBidi"/>
      <w:color w:val="215E99" w:themeColor="text2" w:themeTint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7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F56E4402F3A4E995EBF4E67BCF3DB" ma:contentTypeVersion="21" ma:contentTypeDescription="Create a new document." ma:contentTypeScope="" ma:versionID="3aacd6d6c4a2a76955766b775f1634a9">
  <xsd:schema xmlns:xsd="http://www.w3.org/2001/XMLSchema" xmlns:xs="http://www.w3.org/2001/XMLSchema" xmlns:p="http://schemas.microsoft.com/office/2006/metadata/properties" xmlns:ns1="http://schemas.microsoft.com/sharepoint/v3" xmlns:ns2="319fcb85-11b3-4317-b22e-085bdd7a9d30" xmlns:ns3="9c0badd8-87d7-4f3c-bf0e-3b2e424c224d" targetNamespace="http://schemas.microsoft.com/office/2006/metadata/properties" ma:root="true" ma:fieldsID="cb0b20f5f0d20efc9335aafbbc4f0b09" ns1:_="" ns2:_="" ns3:_="">
    <xsd:import namespace="http://schemas.microsoft.com/sharepoint/v3"/>
    <xsd:import namespace="319fcb85-11b3-4317-b22e-085bdd7a9d30"/>
    <xsd:import namespace="9c0badd8-87d7-4f3c-bf0e-3b2e424c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cb85-11b3-4317-b22e-085bdd7a9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f4da55-eda9-4335-b806-3d5e3c23d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add8-87d7-4f3c-bf0e-3b2e424c22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3af5d0-bd6a-4c3c-a55b-7095b2723061}" ma:internalName="TaxCatchAll" ma:showField="CatchAllData" ma:web="9c0badd8-87d7-4f3c-bf0e-3b2e424c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badd8-87d7-4f3c-bf0e-3b2e424c224d" xsi:nil="true"/>
    <lcf76f155ced4ddcb4097134ff3c332f xmlns="319fcb85-11b3-4317-b22e-085bdd7a9d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5302C-C45D-4979-A6E7-196115DB0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fcb85-11b3-4317-b22e-085bdd7a9d30"/>
    <ds:schemaRef ds:uri="9c0badd8-87d7-4f3c-bf0e-3b2e424c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E6577-EDDA-46A8-8468-F06C661B4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0badd8-87d7-4f3c-bf0e-3b2e424c224d"/>
    <ds:schemaRef ds:uri="319fcb85-11b3-4317-b22e-085bdd7a9d30"/>
  </ds:schemaRefs>
</ds:datastoreItem>
</file>

<file path=customXml/itemProps3.xml><?xml version="1.0" encoding="utf-8"?>
<ds:datastoreItem xmlns:ds="http://schemas.openxmlformats.org/officeDocument/2006/customXml" ds:itemID="{683CF2A4-14EA-41F6-A430-97CD0F84A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Shelton</dc:creator>
  <cp:keywords/>
  <dc:description/>
  <cp:lastModifiedBy>Maggie Shelton</cp:lastModifiedBy>
  <cp:revision>2</cp:revision>
  <dcterms:created xsi:type="dcterms:W3CDTF">2026-05-14T15:13:00Z</dcterms:created>
  <dcterms:modified xsi:type="dcterms:W3CDTF">2026-05-14T15:13:00Z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0x01010047EF56E4402F3A4E995EBF4E67BCF3DB</vt:lpwstr>
  </property>
  <property fmtid="{D5CDD505-2E9C-101B-9397-08002B2CF9AE}" pid="3" name="MediaServiceImageTags">
    <vt:lpwstr/>
  </property>
</Properties>
</file>