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792E02" w14:paraId="2C078E63" wp14:textId="4DBB4D79">
      <w:pPr>
        <w:rPr>
          <w:u w:val="single"/>
        </w:rPr>
      </w:pPr>
      <w:bookmarkStart w:name="_GoBack" w:id="0"/>
      <w:bookmarkEnd w:id="0"/>
      <w:r w:rsidRPr="12792E02" w:rsidR="4C1B8D42">
        <w:rPr>
          <w:u w:val="single"/>
        </w:rPr>
        <w:t>Letter template</w:t>
      </w:r>
      <w:r w:rsidRPr="12792E02" w:rsidR="16CA6BFC">
        <w:rPr>
          <w:u w:val="single"/>
        </w:rPr>
        <w:t xml:space="preserve"> to write to Councillors about </w:t>
      </w:r>
      <w:proofErr w:type="spellStart"/>
      <w:r w:rsidRPr="12792E02" w:rsidR="16CA6BFC">
        <w:rPr>
          <w:u w:val="single"/>
        </w:rPr>
        <w:t>Tipner</w:t>
      </w:r>
      <w:proofErr w:type="spellEnd"/>
      <w:r w:rsidRPr="12792E02" w:rsidR="16CA6BFC">
        <w:rPr>
          <w:u w:val="single"/>
        </w:rPr>
        <w:t xml:space="preserve"> </w:t>
      </w:r>
      <w:proofErr w:type="gramStart"/>
      <w:r w:rsidRPr="12792E02" w:rsidR="16CA6BFC">
        <w:rPr>
          <w:u w:val="single"/>
        </w:rPr>
        <w:t>West</w:t>
      </w:r>
      <w:proofErr w:type="gramEnd"/>
    </w:p>
    <w:p w:rsidR="12792E02" w:rsidP="12792E02" w:rsidRDefault="12792E02" w14:paraId="3B801CAF" w14:textId="25B62301">
      <w:pPr>
        <w:pStyle w:val="Normal"/>
      </w:pPr>
    </w:p>
    <w:p w:rsidR="3829B368" w:rsidP="2773DD5C" w:rsidRDefault="3829B368" w14:paraId="5F583172" w14:textId="71AB8D58">
      <w:pPr>
        <w:pStyle w:val="Normal"/>
        <w:rPr>
          <w:color w:val="FF0000"/>
        </w:rPr>
      </w:pPr>
      <w:r w:rsidRPr="2773DD5C" w:rsidR="3829B368">
        <w:rPr>
          <w:color w:val="FF0000"/>
        </w:rPr>
        <w:t>[Insert date]</w:t>
      </w:r>
    </w:p>
    <w:p w:rsidR="3829B368" w:rsidP="2773DD5C" w:rsidRDefault="3829B368" w14:paraId="26486D31" w14:textId="69E680D6">
      <w:pPr>
        <w:pStyle w:val="Normal"/>
        <w:rPr>
          <w:color w:val="FF0000"/>
        </w:rPr>
      </w:pPr>
      <w:r w:rsidRPr="2773DD5C" w:rsidR="3829B368">
        <w:rPr>
          <w:color w:val="FF0000"/>
        </w:rPr>
        <w:t xml:space="preserve">Dear [Insert </w:t>
      </w:r>
      <w:proofErr w:type="spellStart"/>
      <w:r w:rsidRPr="2773DD5C" w:rsidR="5BF3CA7A">
        <w:rPr>
          <w:color w:val="FF0000"/>
        </w:rPr>
        <w:t>Councillor</w:t>
      </w:r>
      <w:proofErr w:type="spellEnd"/>
      <w:r w:rsidRPr="2773DD5C" w:rsidR="5BF3CA7A">
        <w:rPr>
          <w:color w:val="FF0000"/>
        </w:rPr>
        <w:t xml:space="preserve"> </w:t>
      </w:r>
      <w:r w:rsidRPr="2773DD5C" w:rsidR="3829B368">
        <w:rPr>
          <w:color w:val="FF0000"/>
        </w:rPr>
        <w:t>name]</w:t>
      </w:r>
      <w:r w:rsidRPr="2773DD5C" w:rsidR="1357C546">
        <w:rPr>
          <w:color w:val="FF0000"/>
        </w:rPr>
        <w:t>,</w:t>
      </w:r>
      <w:r w:rsidRPr="2773DD5C" w:rsidR="3829B368">
        <w:rPr>
          <w:color w:val="FF0000"/>
        </w:rPr>
        <w:t xml:space="preserve"> </w:t>
      </w:r>
    </w:p>
    <w:p w:rsidR="2BDCCD65" w:rsidP="2773DD5C" w:rsidRDefault="2BDCCD65" w14:paraId="245AEEE8" w14:textId="7355B6CF">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773DD5C" w:rsidR="2BDCCD65">
        <w:rPr>
          <w:rFonts w:ascii="Calibri" w:hAnsi="Calibri" w:eastAsia="Calibri" w:cs="Calibri"/>
          <w:b w:val="0"/>
          <w:bCs w:val="0"/>
          <w:i w:val="0"/>
          <w:iCs w:val="0"/>
          <w:noProof w:val="0"/>
          <w:color w:val="000000" w:themeColor="text1" w:themeTint="FF" w:themeShade="FF"/>
          <w:sz w:val="22"/>
          <w:szCs w:val="22"/>
          <w:lang w:val="en-US"/>
        </w:rPr>
        <w:t xml:space="preserve">My name is [insert name here] and I’m writing to you today to ask you to object to Portsmouth City Council’s Lennox Point super-peninsula proposals for 3,500 homes at Tipner West. </w:t>
      </w:r>
    </w:p>
    <w:p w:rsidR="2BDCCD65" w:rsidP="2773DD5C" w:rsidRDefault="2BDCCD65" w14:paraId="319DBACF" w14:textId="5783CA1A">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773DD5C" w:rsidR="2BDCCD65">
        <w:rPr>
          <w:rFonts w:ascii="Calibri" w:hAnsi="Calibri" w:eastAsia="Calibri" w:cs="Calibri"/>
          <w:b w:val="0"/>
          <w:bCs w:val="0"/>
          <w:i w:val="0"/>
          <w:iCs w:val="0"/>
          <w:noProof w:val="0"/>
          <w:color w:val="000000" w:themeColor="text1" w:themeTint="FF" w:themeShade="FF"/>
          <w:sz w:val="22"/>
          <w:szCs w:val="22"/>
          <w:lang w:val="en-US"/>
        </w:rPr>
        <w:t>This development poses one of the most significant threats to wildlife in recent times. The proposal would be devastating for the Solent’s wintering wading birds, commercially important fish species as well as completely undermine nature laws and Portsmouth’s ability to reach net-zero climate targets.</w:t>
      </w:r>
    </w:p>
    <w:p w:rsidR="2BDCCD65" w:rsidP="2773DD5C" w:rsidRDefault="2BDCCD65" w14:paraId="769D81A2" w14:textId="3C4FAF2A">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773DD5C" w:rsidR="2BDCCD65">
        <w:rPr>
          <w:rFonts w:ascii="Calibri" w:hAnsi="Calibri" w:eastAsia="Calibri" w:cs="Calibri"/>
          <w:b w:val="0"/>
          <w:bCs w:val="0"/>
          <w:i w:val="0"/>
          <w:iCs w:val="0"/>
          <w:noProof w:val="0"/>
          <w:color w:val="000000" w:themeColor="text1" w:themeTint="FF" w:themeShade="FF"/>
          <w:sz w:val="22"/>
          <w:szCs w:val="22"/>
          <w:lang w:val="en-US"/>
        </w:rPr>
        <w:t xml:space="preserve">The current proposals at Tipner West will:  </w:t>
      </w:r>
    </w:p>
    <w:p w:rsidR="2BDCCD65" w:rsidP="2773DD5C" w:rsidRDefault="2BDCCD65" w14:paraId="4D61729C" w14:textId="1B4E9DB2">
      <w:pPr>
        <w:pStyle w:val="ListParagraph"/>
        <w:numPr>
          <w:ilvl w:val="0"/>
          <w:numId w:val="3"/>
        </w:numPr>
        <w:bidi w:val="0"/>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773DD5C" w:rsidR="2BDCCD65">
        <w:rPr>
          <w:rFonts w:ascii="Calibri" w:hAnsi="Calibri" w:eastAsia="Calibri" w:cs="Calibri"/>
          <w:b w:val="0"/>
          <w:bCs w:val="0"/>
          <w:i w:val="0"/>
          <w:iCs w:val="0"/>
          <w:noProof w:val="0"/>
          <w:color w:val="000000" w:themeColor="text1" w:themeTint="FF" w:themeShade="FF"/>
          <w:sz w:val="22"/>
          <w:szCs w:val="22"/>
          <w:lang w:val="en-US"/>
        </w:rPr>
        <w:t>Concrete over 67 acres of intertidal mudflats (roughly the size of 50 football pitches), already protected as a Site of Special Scientific Interest, a Special Protection Area and a Ramsar Site in recognition of the value for wildlife.</w:t>
      </w:r>
    </w:p>
    <w:p w:rsidR="2BDCCD65" w:rsidP="2773DD5C" w:rsidRDefault="2BDCCD65" w14:paraId="41E8E19A" w14:textId="42E42E6D">
      <w:pPr>
        <w:pStyle w:val="ListParagraph"/>
        <w:numPr>
          <w:ilvl w:val="0"/>
          <w:numId w:val="3"/>
        </w:numPr>
        <w:bidi w:val="0"/>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773DD5C" w:rsidR="2BDCCD65">
        <w:rPr>
          <w:rFonts w:ascii="Calibri" w:hAnsi="Calibri" w:eastAsia="Calibri" w:cs="Calibri"/>
          <w:b w:val="0"/>
          <w:bCs w:val="0"/>
          <w:i w:val="0"/>
          <w:iCs w:val="0"/>
          <w:noProof w:val="0"/>
          <w:color w:val="000000" w:themeColor="text1" w:themeTint="FF" w:themeShade="FF"/>
          <w:sz w:val="22"/>
          <w:szCs w:val="22"/>
          <w:lang w:val="en-US"/>
        </w:rPr>
        <w:t>Devastate an area that supports 30% of the UK’s population of dark‐bellied brent geese, as well as dunlin, black‐tailed godwits and many other wintering waders. Commercially important fish species such as sea bass and mullet would be negatively impacted, as well as invertebrates, shellfish and essential micro-organisms.</w:t>
      </w:r>
    </w:p>
    <w:p w:rsidR="2BDCCD65" w:rsidP="2773DD5C" w:rsidRDefault="2BDCCD65" w14:paraId="37274103" w14:textId="5863649F">
      <w:pPr>
        <w:pStyle w:val="ListParagraph"/>
        <w:numPr>
          <w:ilvl w:val="0"/>
          <w:numId w:val="3"/>
        </w:numPr>
        <w:bidi w:val="0"/>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773DD5C" w:rsidR="2BDCCD65">
        <w:rPr>
          <w:rFonts w:ascii="Calibri" w:hAnsi="Calibri" w:eastAsia="Calibri" w:cs="Calibri"/>
          <w:b w:val="0"/>
          <w:bCs w:val="0"/>
          <w:i w:val="0"/>
          <w:iCs w:val="0"/>
          <w:noProof w:val="0"/>
          <w:color w:val="000000" w:themeColor="text1" w:themeTint="FF" w:themeShade="FF"/>
          <w:sz w:val="22"/>
          <w:szCs w:val="22"/>
          <w:lang w:val="en-US"/>
        </w:rPr>
        <w:t xml:space="preserve">Disturb the mudflats, releasing carbon currently locked away and reducing its ability to store more, counter-acting Portsmouth’s attempts to reach net-zero. Every year, the mudflats at Tipner West absorb the same amount of carbon every year as 262 tree seedlings grown for ten years! </w:t>
      </w:r>
    </w:p>
    <w:p w:rsidR="2BDCCD65" w:rsidP="2773DD5C" w:rsidRDefault="2BDCCD65" w14:paraId="305EF9D0" w14:textId="1A8AA963">
      <w:pPr>
        <w:pStyle w:val="ListParagraph"/>
        <w:numPr>
          <w:ilvl w:val="0"/>
          <w:numId w:val="3"/>
        </w:numPr>
        <w:bidi w:val="0"/>
        <w:spacing w:after="160"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773DD5C" w:rsidR="2BDCCD65">
        <w:rPr>
          <w:rFonts w:ascii="Calibri" w:hAnsi="Calibri" w:eastAsia="Calibri" w:cs="Calibri"/>
          <w:b w:val="0"/>
          <w:bCs w:val="0"/>
          <w:i w:val="0"/>
          <w:iCs w:val="0"/>
          <w:noProof w:val="0"/>
          <w:color w:val="000000" w:themeColor="text1" w:themeTint="FF" w:themeShade="FF"/>
          <w:sz w:val="22"/>
          <w:szCs w:val="22"/>
          <w:lang w:val="en-US"/>
        </w:rPr>
        <w:t>Set a dangerous precedent across England for building over nationally and internationally protected habitats for housing.</w:t>
      </w:r>
    </w:p>
    <w:p w:rsidR="2BDCCD65" w:rsidP="2773DD5C" w:rsidRDefault="2BDCCD65" w14:paraId="2B27992B" w14:textId="1EE48977">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773DD5C" w:rsidR="2BDCCD65">
        <w:rPr>
          <w:rFonts w:ascii="Calibri" w:hAnsi="Calibri" w:eastAsia="Calibri" w:cs="Calibri"/>
          <w:b w:val="0"/>
          <w:bCs w:val="0"/>
          <w:i w:val="0"/>
          <w:iCs w:val="0"/>
          <w:noProof w:val="0"/>
          <w:color w:val="000000" w:themeColor="text1" w:themeTint="FF" w:themeShade="FF"/>
          <w:sz w:val="22"/>
          <w:szCs w:val="22"/>
          <w:lang w:val="en-US"/>
        </w:rPr>
        <w:t>These habitats are also crucial to protect Portsmouth from erosion and provide natural filtration of nitrates and phosphates from sewage. Even more fundamentally, the plan to build a defended new urban area in this location is highly unsustainable, given the inevitable rises in sea-level.</w:t>
      </w:r>
    </w:p>
    <w:p w:rsidR="2BDCCD65" w:rsidP="2773DD5C" w:rsidRDefault="2BDCCD65" w14:paraId="1EDFFEFA" w14:textId="1AA61E02">
      <w:pPr>
        <w:bidi w:val="0"/>
        <w:spacing w:after="160" w:line="259" w:lineRule="auto"/>
        <w:rPr>
          <w:rFonts w:ascii="Calibri" w:hAnsi="Calibri" w:eastAsia="Calibri" w:cs="Calibri"/>
          <w:b w:val="0"/>
          <w:bCs w:val="0"/>
          <w:i w:val="0"/>
          <w:iCs w:val="0"/>
          <w:noProof w:val="0"/>
          <w:color w:val="FF0000"/>
          <w:sz w:val="22"/>
          <w:szCs w:val="22"/>
          <w:lang w:val="en-US"/>
        </w:rPr>
      </w:pPr>
      <w:r w:rsidRPr="2773DD5C" w:rsidR="2BDCCD65">
        <w:rPr>
          <w:rFonts w:ascii="Calibri" w:hAnsi="Calibri" w:eastAsia="Calibri" w:cs="Calibri"/>
          <w:b w:val="0"/>
          <w:bCs w:val="0"/>
          <w:i w:val="0"/>
          <w:iCs w:val="0"/>
          <w:noProof w:val="0"/>
          <w:color w:val="000000" w:themeColor="text1" w:themeTint="FF" w:themeShade="FF"/>
          <w:sz w:val="22"/>
          <w:szCs w:val="22"/>
          <w:lang w:val="en-US"/>
        </w:rPr>
        <w:t xml:space="preserve">This issue is extremely important to me because </w:t>
      </w:r>
      <w:r w:rsidRPr="2773DD5C" w:rsidR="2BDCCD65">
        <w:rPr>
          <w:rFonts w:ascii="Calibri" w:hAnsi="Calibri" w:eastAsia="Calibri" w:cs="Calibri"/>
          <w:b w:val="0"/>
          <w:bCs w:val="0"/>
          <w:i w:val="0"/>
          <w:iCs w:val="0"/>
          <w:noProof w:val="0"/>
          <w:color w:val="FF0000"/>
          <w:sz w:val="22"/>
          <w:szCs w:val="22"/>
          <w:lang w:val="en-US"/>
        </w:rPr>
        <w:t>[reasons/your experiences].</w:t>
      </w:r>
    </w:p>
    <w:p w:rsidR="2BDCCD65" w:rsidP="2773DD5C" w:rsidRDefault="2BDCCD65" w14:paraId="6399491F" w14:textId="73A7A773">
      <w:pPr>
        <w:bidi w:val="0"/>
        <w:spacing w:after="160" w:line="259" w:lineRule="auto"/>
        <w:rPr>
          <w:rFonts w:ascii="Calibri" w:hAnsi="Calibri" w:eastAsia="Calibri" w:cs="Calibri"/>
          <w:b w:val="0"/>
          <w:bCs w:val="0"/>
          <w:i w:val="0"/>
          <w:iCs w:val="0"/>
          <w:noProof w:val="0"/>
          <w:color w:val="FF0000"/>
          <w:sz w:val="22"/>
          <w:szCs w:val="22"/>
          <w:lang w:val="en-US"/>
        </w:rPr>
      </w:pPr>
      <w:r w:rsidRPr="2773DD5C" w:rsidR="2BDCCD65">
        <w:rPr>
          <w:rFonts w:ascii="Calibri" w:hAnsi="Calibri" w:eastAsia="Calibri" w:cs="Calibri"/>
          <w:b w:val="0"/>
          <w:bCs w:val="0"/>
          <w:i w:val="0"/>
          <w:iCs w:val="0"/>
          <w:noProof w:val="0"/>
          <w:color w:val="000000" w:themeColor="text1" w:themeTint="FF" w:themeShade="FF"/>
          <w:sz w:val="22"/>
          <w:szCs w:val="22"/>
          <w:lang w:val="en-US"/>
        </w:rPr>
        <w:t xml:space="preserve">I am very concerned that… </w:t>
      </w:r>
      <w:r w:rsidRPr="2773DD5C" w:rsidR="2BDCCD65">
        <w:rPr>
          <w:rFonts w:ascii="Calibri" w:hAnsi="Calibri" w:eastAsia="Calibri" w:cs="Calibri"/>
          <w:b w:val="0"/>
          <w:bCs w:val="0"/>
          <w:i w:val="0"/>
          <w:iCs w:val="0"/>
          <w:noProof w:val="0"/>
          <w:color w:val="FF0000"/>
          <w:sz w:val="22"/>
          <w:szCs w:val="22"/>
          <w:lang w:val="en-US"/>
        </w:rPr>
        <w:t>[insert your concerns or use this template – “if approved, this development will set a dangerous precedent for building over protected habitats across the UK. If an area with the highest level of protection for wildlife can be destroyed and built upon, nowhere will be safe for nature anymore. Not only this, but Portsmouth is already a densely populated city with strained services and little green space as it is.”]</w:t>
      </w:r>
    </w:p>
    <w:p w:rsidR="2BDCCD65" w:rsidP="2773DD5C" w:rsidRDefault="2BDCCD65" w14:paraId="628131C8" w14:textId="6A0BE752">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773DD5C" w:rsidR="2BDCCD65">
        <w:rPr>
          <w:rFonts w:ascii="Calibri" w:hAnsi="Calibri" w:eastAsia="Calibri" w:cs="Calibri"/>
          <w:b w:val="0"/>
          <w:bCs w:val="0"/>
          <w:i w:val="0"/>
          <w:iCs w:val="0"/>
          <w:noProof w:val="0"/>
          <w:color w:val="000000" w:themeColor="text1" w:themeTint="FF" w:themeShade="FF"/>
          <w:sz w:val="22"/>
          <w:szCs w:val="22"/>
          <w:lang w:val="en-US"/>
        </w:rPr>
        <w:t>COVID-19 has made us all realise how precious our local green spaces are for our mental and physical health. I feel that the land at Tipner West has huge potential to be redeveloped into a space that is beneficial for both the community and nature’s recovery.</w:t>
      </w:r>
    </w:p>
    <w:p w:rsidR="2BDCCD65" w:rsidP="2773DD5C" w:rsidRDefault="2BDCCD65" w14:paraId="09543990" w14:textId="4344537A">
      <w:pPr>
        <w:bidi w:val="0"/>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2773DD5C" w:rsidR="2BDCCD65">
        <w:rPr>
          <w:rFonts w:ascii="Calibri" w:hAnsi="Calibri" w:eastAsia="Calibri" w:cs="Calibri"/>
          <w:b w:val="0"/>
          <w:bCs w:val="0"/>
          <w:i w:val="0"/>
          <w:iCs w:val="0"/>
          <w:noProof w:val="0"/>
          <w:color w:val="000000" w:themeColor="text1" w:themeTint="FF" w:themeShade="FF"/>
          <w:sz w:val="22"/>
          <w:szCs w:val="22"/>
          <w:lang w:val="en-US"/>
        </w:rPr>
        <w:t xml:space="preserve">Therefore, I am asking you to publicly back Hampshire &amp; Isle of Wight Wildlife Trust’s and RSPB’s campaign to object to the Lennox Point super-peninsula at </w:t>
      </w:r>
      <w:proofErr w:type="spellStart"/>
      <w:r w:rsidRPr="2773DD5C" w:rsidR="2BDCCD65">
        <w:rPr>
          <w:rFonts w:ascii="Calibri" w:hAnsi="Calibri" w:eastAsia="Calibri" w:cs="Calibri"/>
          <w:b w:val="0"/>
          <w:bCs w:val="0"/>
          <w:i w:val="0"/>
          <w:iCs w:val="0"/>
          <w:noProof w:val="0"/>
          <w:color w:val="000000" w:themeColor="text1" w:themeTint="FF" w:themeShade="FF"/>
          <w:sz w:val="22"/>
          <w:szCs w:val="22"/>
          <w:lang w:val="en-US"/>
        </w:rPr>
        <w:t>Tipner</w:t>
      </w:r>
      <w:proofErr w:type="spellEnd"/>
      <w:r w:rsidRPr="2773DD5C" w:rsidR="2BDCCD65">
        <w:rPr>
          <w:rFonts w:ascii="Calibri" w:hAnsi="Calibri" w:eastAsia="Calibri" w:cs="Calibri"/>
          <w:b w:val="0"/>
          <w:bCs w:val="0"/>
          <w:i w:val="0"/>
          <w:iCs w:val="0"/>
          <w:noProof w:val="0"/>
          <w:color w:val="000000" w:themeColor="text1" w:themeTint="FF" w:themeShade="FF"/>
          <w:sz w:val="22"/>
          <w:szCs w:val="22"/>
          <w:lang w:val="en-US"/>
        </w:rPr>
        <w:t xml:space="preserve"> West. So far over 22,000 people have signed their petition to save wildlife from the current plans. For more information please visit: </w:t>
      </w:r>
      <w:hyperlink r:id="R9f97543d6b194c51">
        <w:r w:rsidRPr="2773DD5C" w:rsidR="2BDCCD65">
          <w:rPr>
            <w:rStyle w:val="Hyperlink"/>
            <w:rFonts w:ascii="Calibri" w:hAnsi="Calibri" w:eastAsia="Calibri" w:cs="Calibri"/>
            <w:b w:val="0"/>
            <w:bCs w:val="0"/>
            <w:i w:val="0"/>
            <w:iCs w:val="0"/>
            <w:strike w:val="0"/>
            <w:dstrike w:val="0"/>
            <w:noProof w:val="0"/>
            <w:sz w:val="22"/>
            <w:szCs w:val="22"/>
            <w:lang w:val="en-US"/>
          </w:rPr>
          <w:t>https://www.hiwwt.org.uk/tipner</w:t>
        </w:r>
      </w:hyperlink>
    </w:p>
    <w:p w:rsidR="7B9DF179" w:rsidP="12792E02" w:rsidRDefault="7B9DF179" w14:paraId="3BAFD97F" w14:textId="23155919">
      <w:pPr>
        <w:pStyle w:val="Normal"/>
        <w:bidi w:val="0"/>
        <w:spacing w:before="0" w:beforeAutospacing="off" w:after="160" w:afterAutospacing="off" w:line="259" w:lineRule="auto"/>
        <w:ind w:left="0" w:right="0"/>
        <w:jc w:val="left"/>
        <w:rPr>
          <w:b w:val="0"/>
          <w:bCs w:val="0"/>
        </w:rPr>
      </w:pPr>
      <w:r w:rsidR="61F6A307">
        <w:rPr>
          <w:b w:val="0"/>
          <w:bCs w:val="0"/>
        </w:rPr>
        <w:t xml:space="preserve">I </w:t>
      </w:r>
      <w:r w:rsidR="61F6A307">
        <w:rPr>
          <w:b w:val="0"/>
          <w:bCs w:val="0"/>
        </w:rPr>
        <w:t>ask</w:t>
      </w:r>
      <w:r w:rsidR="61F6A307">
        <w:rPr>
          <w:b w:val="0"/>
          <w:bCs w:val="0"/>
        </w:rPr>
        <w:t xml:space="preserve"> that you write to </w:t>
      </w:r>
      <w:r w:rsidR="1DFB5DB6">
        <w:rPr>
          <w:b w:val="0"/>
          <w:bCs w:val="0"/>
        </w:rPr>
        <w:t xml:space="preserve">the </w:t>
      </w:r>
      <w:r w:rsidR="61F6A307">
        <w:rPr>
          <w:b w:val="0"/>
          <w:bCs w:val="0"/>
        </w:rPr>
        <w:t xml:space="preserve">Portsmouth City Council </w:t>
      </w:r>
      <w:r w:rsidR="5B507AE0">
        <w:rPr>
          <w:b w:val="0"/>
          <w:bCs w:val="0"/>
        </w:rPr>
        <w:t xml:space="preserve">Leader </w:t>
      </w:r>
      <w:r w:rsidR="14AF1B0C">
        <w:rPr>
          <w:b w:val="0"/>
          <w:bCs w:val="0"/>
        </w:rPr>
        <w:t>on behalf</w:t>
      </w:r>
      <w:r w:rsidR="7B9DF179">
        <w:rPr>
          <w:b w:val="0"/>
          <w:bCs w:val="0"/>
        </w:rPr>
        <w:t xml:space="preserve"> of the local community,</w:t>
      </w:r>
      <w:r w:rsidR="6DF31EF1">
        <w:rPr>
          <w:b w:val="0"/>
          <w:bCs w:val="0"/>
        </w:rPr>
        <w:t xml:space="preserve"> objecting to the current proposal and</w:t>
      </w:r>
      <w:r w:rsidR="7B9DF179">
        <w:rPr>
          <w:b w:val="0"/>
          <w:bCs w:val="0"/>
        </w:rPr>
        <w:t xml:space="preserve"> </w:t>
      </w:r>
      <w:r w:rsidR="696E8A24">
        <w:rPr>
          <w:b w:val="0"/>
          <w:bCs w:val="0"/>
        </w:rPr>
        <w:t>vote against a local plan that includes the</w:t>
      </w:r>
      <w:r w:rsidR="0CD132B4">
        <w:rPr>
          <w:b w:val="0"/>
          <w:bCs w:val="0"/>
        </w:rPr>
        <w:t xml:space="preserve"> current</w:t>
      </w:r>
      <w:r w:rsidR="696E8A24">
        <w:rPr>
          <w:b w:val="0"/>
          <w:bCs w:val="0"/>
        </w:rPr>
        <w:t xml:space="preserve"> Lennox Point super-</w:t>
      </w:r>
      <w:r w:rsidR="77DDA136">
        <w:rPr>
          <w:b w:val="0"/>
          <w:bCs w:val="0"/>
        </w:rPr>
        <w:t>peninsula</w:t>
      </w:r>
      <w:r w:rsidR="4DCEB570">
        <w:rPr>
          <w:b w:val="0"/>
          <w:bCs w:val="0"/>
        </w:rPr>
        <w:t xml:space="preserve"> proposals. </w:t>
      </w:r>
    </w:p>
    <w:p w:rsidR="7B9DF179" w:rsidP="12792E02" w:rsidRDefault="7B9DF179" w14:paraId="3EC6314A" w14:textId="3C723005">
      <w:pPr>
        <w:pStyle w:val="Normal"/>
        <w:bidi w:val="0"/>
        <w:spacing w:before="0" w:beforeAutospacing="off" w:after="160" w:afterAutospacing="off" w:line="259" w:lineRule="auto"/>
        <w:ind w:left="0" w:right="0"/>
        <w:jc w:val="left"/>
        <w:rPr>
          <w:b w:val="0"/>
          <w:bCs w:val="0"/>
        </w:rPr>
      </w:pPr>
      <w:r w:rsidR="7B9DF179">
        <w:rPr>
          <w:b w:val="0"/>
          <w:bCs w:val="0"/>
        </w:rPr>
        <w:t>Please respond to my letter and outline the steps you intend to take to address my concerns.</w:t>
      </w:r>
    </w:p>
    <w:p w:rsidR="7B9DF179" w:rsidP="12792E02" w:rsidRDefault="7B9DF179" w14:paraId="01FD63F0" w14:textId="5B09F985">
      <w:pPr>
        <w:pStyle w:val="Normal"/>
        <w:bidi w:val="0"/>
        <w:spacing w:before="0" w:beforeAutospacing="off" w:after="160" w:afterAutospacing="off" w:line="259" w:lineRule="auto"/>
        <w:ind w:left="0" w:right="0"/>
        <w:jc w:val="left"/>
        <w:rPr>
          <w:b w:val="0"/>
          <w:bCs w:val="0"/>
        </w:rPr>
      </w:pPr>
      <w:r w:rsidR="7B9DF179">
        <w:rPr>
          <w:b w:val="0"/>
          <w:bCs w:val="0"/>
        </w:rPr>
        <w:t xml:space="preserve"> </w:t>
      </w:r>
      <w:proofErr w:type="gramStart"/>
      <w:r w:rsidR="7B9DF179">
        <w:rPr>
          <w:b w:val="0"/>
          <w:bCs w:val="0"/>
        </w:rPr>
        <w:t>I look</w:t>
      </w:r>
      <w:proofErr w:type="gramEnd"/>
      <w:r w:rsidR="7B9DF179">
        <w:rPr>
          <w:b w:val="0"/>
          <w:bCs w:val="0"/>
        </w:rPr>
        <w:t xml:space="preserve"> forward to hearing your response</w:t>
      </w:r>
      <w:r w:rsidR="7B9DF179">
        <w:rPr>
          <w:b w:val="0"/>
          <w:bCs w:val="0"/>
        </w:rPr>
        <w:t>.</w:t>
      </w:r>
    </w:p>
    <w:p w:rsidR="7B9DF179" w:rsidP="12792E02" w:rsidRDefault="7B9DF179" w14:paraId="79798B44" w14:textId="16F1EEBC">
      <w:pPr>
        <w:pStyle w:val="Normal"/>
        <w:bidi w:val="0"/>
        <w:spacing w:before="0" w:beforeAutospacing="off" w:after="160" w:afterAutospacing="off" w:line="259" w:lineRule="auto"/>
        <w:ind w:left="0" w:right="0"/>
        <w:jc w:val="left"/>
      </w:pPr>
      <w:r w:rsidR="7B9DF179">
        <w:rPr>
          <w:b w:val="0"/>
          <w:bCs w:val="0"/>
        </w:rPr>
        <w:t>Yours sincerely,</w:t>
      </w:r>
    </w:p>
    <w:p w:rsidR="7B9DF179" w:rsidP="2773DD5C" w:rsidRDefault="7B9DF179" w14:paraId="53FECCA5" w14:textId="71EE6D11">
      <w:pPr>
        <w:pStyle w:val="Normal"/>
        <w:bidi w:val="0"/>
        <w:spacing w:before="0" w:beforeAutospacing="off" w:after="160" w:afterAutospacing="off" w:line="259" w:lineRule="auto"/>
        <w:ind w:left="0" w:right="0"/>
        <w:jc w:val="left"/>
        <w:rPr>
          <w:b w:val="1"/>
          <w:bCs w:val="1"/>
          <w:color w:val="FF0000"/>
        </w:rPr>
      </w:pPr>
      <w:r w:rsidRPr="2773DD5C" w:rsidR="7B9DF179">
        <w:rPr>
          <w:b w:val="1"/>
          <w:bCs w:val="1"/>
          <w:color w:val="FF0000"/>
        </w:rPr>
        <w:t>[Name]</w:t>
      </w:r>
    </w:p>
    <w:p w:rsidR="7B9DF179" w:rsidP="2773DD5C" w:rsidRDefault="7B9DF179" w14:paraId="666D5078" w14:textId="750143B8">
      <w:pPr>
        <w:pStyle w:val="Normal"/>
        <w:bidi w:val="0"/>
        <w:spacing w:before="0" w:beforeAutospacing="off" w:after="160" w:afterAutospacing="off" w:line="259" w:lineRule="auto"/>
        <w:ind w:left="0" w:right="0"/>
        <w:jc w:val="left"/>
        <w:rPr>
          <w:b w:val="1"/>
          <w:bCs w:val="1"/>
          <w:color w:val="FF0000"/>
        </w:rPr>
      </w:pPr>
      <w:r w:rsidRPr="2773DD5C" w:rsidR="7B9DF179">
        <w:rPr>
          <w:b w:val="1"/>
          <w:bCs w:val="1"/>
          <w:color w:val="FF0000"/>
        </w:rPr>
        <w:t xml:space="preserve">[Full address including </w:t>
      </w:r>
      <w:proofErr w:type="gramStart"/>
      <w:r w:rsidRPr="2773DD5C" w:rsidR="7B9DF179">
        <w:rPr>
          <w:b w:val="1"/>
          <w:bCs w:val="1"/>
          <w:color w:val="FF0000"/>
        </w:rPr>
        <w:t>postcode</w:t>
      </w:r>
      <w:proofErr w:type="gramEnd"/>
      <w:r w:rsidRPr="2773DD5C" w:rsidR="7B9DF179">
        <w:rPr>
          <w:b w:val="1"/>
          <w:bCs w:val="1"/>
          <w:color w:val="FF0000"/>
        </w:rPr>
        <w:t>]</w:t>
      </w:r>
    </w:p>
    <w:p w:rsidR="12792E02" w:rsidP="12792E02" w:rsidRDefault="12792E02" w14:paraId="4C73797F" w14:textId="0D0F4EB1">
      <w:pPr>
        <w:pStyle w:val="Normal"/>
        <w:bidi w:val="0"/>
        <w:spacing w:before="0" w:beforeAutospacing="off" w:after="160" w:afterAutospacing="off" w:line="259" w:lineRule="auto"/>
        <w:ind w:left="0" w:right="0"/>
        <w:jc w:val="left"/>
        <w:rPr>
          <w:b w:val="0"/>
          <w:bCs w:val="0"/>
        </w:rPr>
      </w:pPr>
    </w:p>
    <w:p w:rsidR="12792E02" w:rsidP="12792E02" w:rsidRDefault="12792E02" w14:paraId="50C2F042" w14:textId="3E133987">
      <w:pPr>
        <w:pStyle w:val="Normal"/>
        <w:bidi w:val="0"/>
        <w:spacing w:before="0" w:beforeAutospacing="off" w:after="160" w:afterAutospacing="off" w:line="259" w:lineRule="auto"/>
        <w:ind w:left="0" w:right="0"/>
        <w:jc w:val="left"/>
        <w:rPr>
          <w:b w:val="0"/>
          <w:bCs w:val="0"/>
        </w:rPr>
      </w:pPr>
    </w:p>
    <w:p w:rsidR="12792E02" w:rsidP="12792E02" w:rsidRDefault="12792E02" w14:paraId="6679F721" w14:textId="14AAB7E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78E78D"/>
    <w:rsid w:val="00745D7E"/>
    <w:rsid w:val="00B88EB6"/>
    <w:rsid w:val="015092DB"/>
    <w:rsid w:val="02982716"/>
    <w:rsid w:val="030E0F37"/>
    <w:rsid w:val="05FF1145"/>
    <w:rsid w:val="067FC2CC"/>
    <w:rsid w:val="07570472"/>
    <w:rsid w:val="08E49366"/>
    <w:rsid w:val="0900F0B6"/>
    <w:rsid w:val="09964C89"/>
    <w:rsid w:val="09D76A62"/>
    <w:rsid w:val="0AF5AC1B"/>
    <w:rsid w:val="0BC6455B"/>
    <w:rsid w:val="0CD132B4"/>
    <w:rsid w:val="12792E02"/>
    <w:rsid w:val="129B77F8"/>
    <w:rsid w:val="12EBE03B"/>
    <w:rsid w:val="1357C546"/>
    <w:rsid w:val="137D715B"/>
    <w:rsid w:val="14AF1B0C"/>
    <w:rsid w:val="16CA6BFC"/>
    <w:rsid w:val="1862B75C"/>
    <w:rsid w:val="186DC97B"/>
    <w:rsid w:val="1B01BF1F"/>
    <w:rsid w:val="1BB1A5AC"/>
    <w:rsid w:val="1BC5E4EA"/>
    <w:rsid w:val="1CEFC199"/>
    <w:rsid w:val="1DFB5DB6"/>
    <w:rsid w:val="1E844FF0"/>
    <w:rsid w:val="201AE151"/>
    <w:rsid w:val="25AA675E"/>
    <w:rsid w:val="25EAD495"/>
    <w:rsid w:val="26E1AA52"/>
    <w:rsid w:val="2773DD5C"/>
    <w:rsid w:val="2873BD08"/>
    <w:rsid w:val="28C58110"/>
    <w:rsid w:val="294FF85C"/>
    <w:rsid w:val="29CA1F9A"/>
    <w:rsid w:val="2A409618"/>
    <w:rsid w:val="2B45D5B6"/>
    <w:rsid w:val="2BDCCD65"/>
    <w:rsid w:val="2CEC55F2"/>
    <w:rsid w:val="2D83489C"/>
    <w:rsid w:val="2E8C55E6"/>
    <w:rsid w:val="303E31A1"/>
    <w:rsid w:val="30489046"/>
    <w:rsid w:val="325D3AF1"/>
    <w:rsid w:val="33D4E356"/>
    <w:rsid w:val="340B6DD5"/>
    <w:rsid w:val="3829B368"/>
    <w:rsid w:val="3A1333B7"/>
    <w:rsid w:val="3A2C5C14"/>
    <w:rsid w:val="3AEC418A"/>
    <w:rsid w:val="3B6E96E1"/>
    <w:rsid w:val="3BF07B71"/>
    <w:rsid w:val="3C8E4879"/>
    <w:rsid w:val="3CB39FD9"/>
    <w:rsid w:val="3FE86C8D"/>
    <w:rsid w:val="43E6E1A9"/>
    <w:rsid w:val="44927BB5"/>
    <w:rsid w:val="45B0FF41"/>
    <w:rsid w:val="45F0D430"/>
    <w:rsid w:val="46613E22"/>
    <w:rsid w:val="46A64C82"/>
    <w:rsid w:val="483A05EC"/>
    <w:rsid w:val="488D8720"/>
    <w:rsid w:val="4B6B924E"/>
    <w:rsid w:val="4C1B8D42"/>
    <w:rsid w:val="4DCEB570"/>
    <w:rsid w:val="511ACC64"/>
    <w:rsid w:val="518C5BF8"/>
    <w:rsid w:val="51B59CB4"/>
    <w:rsid w:val="520696D2"/>
    <w:rsid w:val="527CCBC0"/>
    <w:rsid w:val="557DDC0B"/>
    <w:rsid w:val="5974DF00"/>
    <w:rsid w:val="5B507AE0"/>
    <w:rsid w:val="5BACE0F5"/>
    <w:rsid w:val="5BF3CA7A"/>
    <w:rsid w:val="5CCE47EF"/>
    <w:rsid w:val="5D2573FF"/>
    <w:rsid w:val="5EC9C1FD"/>
    <w:rsid w:val="61F6A307"/>
    <w:rsid w:val="63D1A28C"/>
    <w:rsid w:val="64851DAE"/>
    <w:rsid w:val="6747D745"/>
    <w:rsid w:val="696E8A24"/>
    <w:rsid w:val="6BDE8F13"/>
    <w:rsid w:val="6D78E78D"/>
    <w:rsid w:val="6DF31EF1"/>
    <w:rsid w:val="6E00612E"/>
    <w:rsid w:val="7046AC1D"/>
    <w:rsid w:val="71609969"/>
    <w:rsid w:val="71E27C7E"/>
    <w:rsid w:val="74F49615"/>
    <w:rsid w:val="772AD4CC"/>
    <w:rsid w:val="77DDA136"/>
    <w:rsid w:val="78C43558"/>
    <w:rsid w:val="7919CAE7"/>
    <w:rsid w:val="7A4E6D58"/>
    <w:rsid w:val="7A584B04"/>
    <w:rsid w:val="7AA70344"/>
    <w:rsid w:val="7B71BD02"/>
    <w:rsid w:val="7B9DF179"/>
    <w:rsid w:val="7CD3B7FD"/>
    <w:rsid w:val="7D39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E78D"/>
  <w15:chartTrackingRefBased/>
  <w15:docId w15:val="{4ede13ce-9844-49ac-89a8-fb042a6886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1fad95db86a4eed" /><Relationship Type="http://schemas.openxmlformats.org/officeDocument/2006/relationships/hyperlink" Target="https://www.hiwwt.org.uk/tipner" TargetMode="External" Id="R9f97543d6b194c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2021-02-25T09:38:04.6710087Z</dcterms:created>
  <dcterms:modified xsi:type="dcterms:W3CDTF">2021-03-09T10:50:58.5604079Z</dcterms:modified>
  <dc:creator>Sienna Somers</dc:creator>
  <lastModifiedBy>Sienna Somers</lastModifiedBy>
</coreProperties>
</file>