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C468" w14:textId="77777777" w:rsidR="00D5654B" w:rsidRPr="00FD22A8" w:rsidRDefault="00D5654B">
      <w:pPr>
        <w:pStyle w:val="BodyTex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4F9AEB6" w14:textId="77777777" w:rsidR="00303423" w:rsidRPr="002545C6" w:rsidRDefault="0005653B">
      <w:pPr>
        <w:pStyle w:val="BodyText"/>
        <w:rPr>
          <w:rFonts w:ascii="Arial" w:hAnsi="Arial" w:cs="Arial"/>
          <w:sz w:val="22"/>
          <w:szCs w:val="22"/>
        </w:rPr>
      </w:pPr>
      <w:r w:rsidRPr="00FD22A8">
        <w:rPr>
          <w:rFonts w:ascii="Arial" w:hAnsi="Arial" w:cs="Arial"/>
          <w:b/>
          <w:sz w:val="22"/>
          <w:szCs w:val="22"/>
        </w:rPr>
        <w:tab/>
      </w:r>
      <w:r w:rsidRPr="00FD22A8">
        <w:rPr>
          <w:rFonts w:ascii="Arial" w:hAnsi="Arial" w:cs="Arial"/>
          <w:b/>
          <w:sz w:val="22"/>
          <w:szCs w:val="22"/>
        </w:rPr>
        <w:tab/>
      </w:r>
      <w:r w:rsidR="00303423" w:rsidRPr="00FD22A8">
        <w:rPr>
          <w:rFonts w:ascii="Arial" w:hAnsi="Arial" w:cs="Arial"/>
          <w:sz w:val="22"/>
          <w:szCs w:val="22"/>
        </w:rPr>
        <w:tab/>
      </w:r>
      <w:r w:rsidR="00303423" w:rsidRPr="00FD22A8">
        <w:rPr>
          <w:rFonts w:ascii="Arial" w:hAnsi="Arial" w:cs="Arial"/>
          <w:b/>
          <w:sz w:val="22"/>
          <w:szCs w:val="22"/>
        </w:rPr>
        <w:tab/>
      </w:r>
    </w:p>
    <w:p w14:paraId="39B0494B" w14:textId="77777777" w:rsidR="00153FFE" w:rsidRDefault="00303423">
      <w:pPr>
        <w:pStyle w:val="BodyText"/>
        <w:rPr>
          <w:rFonts w:ascii="Arial" w:hAnsi="Arial" w:cs="Arial"/>
          <w:b/>
          <w:sz w:val="22"/>
          <w:szCs w:val="22"/>
        </w:rPr>
      </w:pPr>
      <w:r w:rsidRPr="00FD22A8">
        <w:rPr>
          <w:rFonts w:ascii="Arial" w:hAnsi="Arial" w:cs="Arial"/>
          <w:b/>
          <w:sz w:val="22"/>
          <w:szCs w:val="22"/>
        </w:rPr>
        <w:t>JOB TITLE:</w:t>
      </w:r>
      <w:r w:rsidRPr="00FD22A8">
        <w:rPr>
          <w:rFonts w:ascii="Arial" w:hAnsi="Arial" w:cs="Arial"/>
          <w:b/>
          <w:sz w:val="22"/>
          <w:szCs w:val="22"/>
        </w:rPr>
        <w:tab/>
      </w:r>
      <w:r w:rsidR="00AE2262" w:rsidRPr="007A6D8E">
        <w:rPr>
          <w:rFonts w:ascii="Arial" w:hAnsi="Arial" w:cs="Arial"/>
          <w:b/>
          <w:sz w:val="22"/>
          <w:szCs w:val="22"/>
        </w:rPr>
        <w:t>Membership Recruiter</w:t>
      </w:r>
    </w:p>
    <w:p w14:paraId="3AF89F88" w14:textId="77777777" w:rsidR="00303423" w:rsidRPr="00FD22A8" w:rsidRDefault="00303423">
      <w:pPr>
        <w:pStyle w:val="BodyText"/>
        <w:rPr>
          <w:rFonts w:ascii="Arial" w:hAnsi="Arial" w:cs="Arial"/>
          <w:b/>
          <w:sz w:val="22"/>
          <w:szCs w:val="22"/>
        </w:rPr>
      </w:pPr>
      <w:r w:rsidRPr="00FD22A8">
        <w:rPr>
          <w:rFonts w:ascii="Arial" w:hAnsi="Arial" w:cs="Arial"/>
          <w:b/>
          <w:sz w:val="22"/>
          <w:szCs w:val="22"/>
        </w:rPr>
        <w:tab/>
      </w:r>
    </w:p>
    <w:p w14:paraId="6F0D03B6" w14:textId="77777777" w:rsidR="008D4F8F" w:rsidRDefault="00303423">
      <w:pPr>
        <w:pStyle w:val="BodyText"/>
        <w:rPr>
          <w:rFonts w:ascii="Arial" w:hAnsi="Arial" w:cs="Arial"/>
          <w:b/>
          <w:sz w:val="22"/>
          <w:szCs w:val="22"/>
        </w:rPr>
      </w:pPr>
      <w:r w:rsidRPr="00FD22A8">
        <w:rPr>
          <w:rFonts w:ascii="Arial" w:hAnsi="Arial" w:cs="Arial"/>
          <w:b/>
          <w:sz w:val="22"/>
          <w:szCs w:val="22"/>
        </w:rPr>
        <w:t>REPORTING TO:</w:t>
      </w:r>
      <w:r w:rsidR="008D73E1">
        <w:rPr>
          <w:rFonts w:ascii="Arial" w:hAnsi="Arial" w:cs="Arial"/>
          <w:b/>
          <w:sz w:val="22"/>
          <w:szCs w:val="22"/>
        </w:rPr>
        <w:t xml:space="preserve"> </w:t>
      </w:r>
      <w:r w:rsidR="004B434C">
        <w:rPr>
          <w:rFonts w:ascii="Arial" w:hAnsi="Arial" w:cs="Arial"/>
          <w:b/>
          <w:sz w:val="22"/>
          <w:szCs w:val="22"/>
        </w:rPr>
        <w:t xml:space="preserve">Membership Sales </w:t>
      </w:r>
      <w:r w:rsidR="004B434C" w:rsidRPr="003655D7">
        <w:rPr>
          <w:rFonts w:ascii="Arial" w:hAnsi="Arial" w:cs="Arial"/>
          <w:b/>
          <w:sz w:val="22"/>
          <w:szCs w:val="22"/>
        </w:rPr>
        <w:t>Manager</w:t>
      </w:r>
      <w:r w:rsidR="00363451">
        <w:rPr>
          <w:rFonts w:ascii="Arial" w:hAnsi="Arial" w:cs="Arial"/>
          <w:b/>
          <w:sz w:val="22"/>
          <w:szCs w:val="22"/>
        </w:rPr>
        <w:t xml:space="preserve"> </w:t>
      </w:r>
    </w:p>
    <w:p w14:paraId="61545F1E" w14:textId="77777777" w:rsidR="00153FFE" w:rsidRPr="003655D7" w:rsidRDefault="00153FFE">
      <w:pPr>
        <w:pStyle w:val="BodyText"/>
        <w:rPr>
          <w:rFonts w:ascii="Arial" w:hAnsi="Arial" w:cs="Arial"/>
          <w:b/>
          <w:sz w:val="22"/>
          <w:szCs w:val="22"/>
        </w:rPr>
      </w:pPr>
    </w:p>
    <w:p w14:paraId="7CD1E16E" w14:textId="77777777" w:rsidR="00303423" w:rsidRDefault="004B434C">
      <w:pPr>
        <w:pStyle w:val="BodyText"/>
        <w:rPr>
          <w:rFonts w:ascii="Arial" w:hAnsi="Arial" w:cs="Arial"/>
          <w:b/>
          <w:sz w:val="22"/>
          <w:szCs w:val="22"/>
        </w:rPr>
      </w:pPr>
      <w:r w:rsidRPr="003655D7">
        <w:rPr>
          <w:rFonts w:ascii="Arial" w:hAnsi="Arial" w:cs="Arial"/>
          <w:b/>
          <w:sz w:val="22"/>
          <w:szCs w:val="22"/>
        </w:rPr>
        <w:t>Terms: Permanent</w:t>
      </w:r>
      <w:r w:rsidR="00DB7C63" w:rsidRPr="003655D7">
        <w:rPr>
          <w:rFonts w:ascii="Arial" w:hAnsi="Arial" w:cs="Arial"/>
          <w:b/>
          <w:sz w:val="22"/>
          <w:szCs w:val="22"/>
        </w:rPr>
        <w:t xml:space="preserve"> contract; hours as specified</w:t>
      </w:r>
    </w:p>
    <w:p w14:paraId="1AC22981" w14:textId="77777777" w:rsidR="004B434C" w:rsidRDefault="004B434C">
      <w:pPr>
        <w:pStyle w:val="BodyText"/>
        <w:rPr>
          <w:rFonts w:ascii="Arial" w:hAnsi="Arial" w:cs="Arial"/>
          <w:b/>
          <w:sz w:val="22"/>
          <w:szCs w:val="22"/>
        </w:rPr>
      </w:pPr>
    </w:p>
    <w:p w14:paraId="25BF0D1C" w14:textId="77777777" w:rsidR="002545C6" w:rsidRPr="0063070D" w:rsidRDefault="002545C6" w:rsidP="002545C6">
      <w:pPr>
        <w:rPr>
          <w:rFonts w:ascii="Arial" w:hAnsi="Arial" w:cs="Arial"/>
          <w:sz w:val="22"/>
          <w:szCs w:val="22"/>
          <w:u w:val="single"/>
        </w:rPr>
      </w:pPr>
      <w:r w:rsidRPr="0063070D">
        <w:rPr>
          <w:rFonts w:ascii="Arial" w:hAnsi="Arial" w:cs="Arial"/>
          <w:b/>
          <w:sz w:val="22"/>
          <w:szCs w:val="22"/>
        </w:rPr>
        <w:t>Background</w:t>
      </w:r>
    </w:p>
    <w:p w14:paraId="2D66BD72" w14:textId="77777777" w:rsidR="002545C6" w:rsidRPr="00AE2262" w:rsidRDefault="00AE2262" w:rsidP="002545C6">
      <w:pPr>
        <w:rPr>
          <w:rFonts w:ascii="Arial" w:eastAsia="Calibri" w:hAnsi="Arial" w:cs="Arial"/>
          <w:sz w:val="22"/>
          <w:szCs w:val="22"/>
        </w:rPr>
      </w:pPr>
      <w:r w:rsidRPr="00AE2262">
        <w:rPr>
          <w:rFonts w:ascii="Arial" w:hAnsi="Arial" w:cs="Arial"/>
          <w:sz w:val="22"/>
          <w:szCs w:val="22"/>
        </w:rPr>
        <w:t xml:space="preserve">The Wildlife Trusts </w:t>
      </w:r>
      <w:r w:rsidR="002545C6" w:rsidRPr="00AE2262">
        <w:rPr>
          <w:rFonts w:ascii="Arial" w:hAnsi="Arial" w:cs="Arial"/>
          <w:sz w:val="22"/>
          <w:szCs w:val="22"/>
        </w:rPr>
        <w:t>are charities and membership organisations</w:t>
      </w:r>
      <w:r w:rsidRPr="00AE2262">
        <w:rPr>
          <w:rFonts w:ascii="Arial" w:hAnsi="Arial" w:cs="Arial"/>
          <w:sz w:val="22"/>
          <w:szCs w:val="22"/>
        </w:rPr>
        <w:t xml:space="preserve"> that work to protect local wildlife for the future</w:t>
      </w:r>
      <w:r w:rsidR="002545C6" w:rsidRPr="00AE2262">
        <w:rPr>
          <w:rFonts w:ascii="Arial" w:hAnsi="Arial" w:cs="Arial"/>
          <w:sz w:val="22"/>
          <w:szCs w:val="22"/>
        </w:rPr>
        <w:t xml:space="preserve">. </w:t>
      </w:r>
      <w:r w:rsidR="0085790F">
        <w:rPr>
          <w:rFonts w:ascii="Arial" w:hAnsi="Arial" w:cs="Arial"/>
          <w:sz w:val="22"/>
          <w:szCs w:val="22"/>
        </w:rPr>
        <w:t>With over 8</w:t>
      </w:r>
      <w:r w:rsidRPr="00AE2262">
        <w:rPr>
          <w:rFonts w:ascii="Arial" w:hAnsi="Arial" w:cs="Arial"/>
          <w:sz w:val="22"/>
          <w:szCs w:val="22"/>
        </w:rPr>
        <w:t xml:space="preserve">50,000 members supporting their work, the Trusts </w:t>
      </w:r>
      <w:proofErr w:type="gramStart"/>
      <w:r w:rsidRPr="00AE2262">
        <w:rPr>
          <w:rFonts w:ascii="Arial" w:eastAsia="Calibri" w:hAnsi="Arial" w:cs="Arial"/>
          <w:sz w:val="22"/>
          <w:szCs w:val="22"/>
        </w:rPr>
        <w:t>are able to</w:t>
      </w:r>
      <w:proofErr w:type="gramEnd"/>
      <w:r w:rsidRPr="00AE2262">
        <w:rPr>
          <w:rFonts w:ascii="Arial" w:eastAsia="Calibri" w:hAnsi="Arial" w:cs="Arial"/>
          <w:sz w:val="22"/>
          <w:szCs w:val="22"/>
        </w:rPr>
        <w:t xml:space="preserve"> carry out fantastic conservation, education and community work for the benefit of the people and wildlife in their area. </w:t>
      </w:r>
      <w:r w:rsidR="002545C6" w:rsidRPr="00AE2262">
        <w:rPr>
          <w:rFonts w:ascii="Arial" w:hAnsi="Arial" w:cs="Arial"/>
          <w:sz w:val="22"/>
          <w:szCs w:val="22"/>
        </w:rPr>
        <w:t xml:space="preserve">Membership </w:t>
      </w:r>
      <w:r w:rsidR="00771CC1">
        <w:rPr>
          <w:rFonts w:ascii="Arial" w:hAnsi="Arial" w:cs="Arial"/>
          <w:sz w:val="22"/>
          <w:szCs w:val="22"/>
        </w:rPr>
        <w:t>provides a critical</w:t>
      </w:r>
      <w:r w:rsidR="002545C6" w:rsidRPr="00AE2262">
        <w:rPr>
          <w:rFonts w:ascii="Arial" w:hAnsi="Arial" w:cs="Arial"/>
          <w:sz w:val="22"/>
          <w:szCs w:val="22"/>
        </w:rPr>
        <w:t xml:space="preserve"> source of income </w:t>
      </w:r>
      <w:r w:rsidR="00771CC1">
        <w:rPr>
          <w:rFonts w:ascii="Arial" w:hAnsi="Arial" w:cs="Arial"/>
          <w:sz w:val="22"/>
          <w:szCs w:val="22"/>
        </w:rPr>
        <w:t>for</w:t>
      </w:r>
      <w:r w:rsidR="002545C6" w:rsidRPr="00AE2262">
        <w:rPr>
          <w:rFonts w:ascii="Arial" w:hAnsi="Arial" w:cs="Arial"/>
          <w:sz w:val="22"/>
          <w:szCs w:val="22"/>
        </w:rPr>
        <w:t xml:space="preserve"> the Trusts.</w:t>
      </w:r>
    </w:p>
    <w:p w14:paraId="597E82D3" w14:textId="77777777" w:rsidR="002545C6" w:rsidRPr="00AE2262" w:rsidRDefault="002545C6" w:rsidP="002545C6">
      <w:pPr>
        <w:rPr>
          <w:rFonts w:ascii="Arial" w:hAnsi="Arial" w:cs="Arial"/>
          <w:sz w:val="22"/>
          <w:szCs w:val="22"/>
        </w:rPr>
      </w:pPr>
    </w:p>
    <w:p w14:paraId="656DAC45" w14:textId="77777777" w:rsidR="004C7A7D" w:rsidRDefault="002545C6" w:rsidP="002545C6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South W</w:t>
      </w:r>
      <w:r w:rsidRPr="0063070D">
        <w:rPr>
          <w:rFonts w:ascii="Arial" w:hAnsi="Arial" w:cs="Arial"/>
          <w:sz w:val="22"/>
          <w:szCs w:val="22"/>
        </w:rPr>
        <w:t>est</w:t>
      </w:r>
      <w:r>
        <w:rPr>
          <w:rFonts w:ascii="Arial" w:hAnsi="Arial" w:cs="Arial"/>
          <w:sz w:val="22"/>
          <w:szCs w:val="22"/>
        </w:rPr>
        <w:t xml:space="preserve"> Wildlife</w:t>
      </w:r>
      <w:r w:rsidRPr="0063070D">
        <w:rPr>
          <w:rFonts w:ascii="Arial" w:hAnsi="Arial" w:cs="Arial"/>
          <w:sz w:val="22"/>
          <w:szCs w:val="22"/>
        </w:rPr>
        <w:t xml:space="preserve"> Fundraising Ltd </w:t>
      </w:r>
      <w:r w:rsidR="00DC3B94">
        <w:rPr>
          <w:rFonts w:ascii="Arial" w:hAnsi="Arial" w:cs="Arial"/>
          <w:sz w:val="22"/>
          <w:szCs w:val="22"/>
        </w:rPr>
        <w:t>(</w:t>
      </w:r>
      <w:r w:rsidR="008A1018">
        <w:rPr>
          <w:rFonts w:ascii="Arial" w:hAnsi="Arial" w:cs="Arial"/>
          <w:sz w:val="22"/>
          <w:szCs w:val="22"/>
        </w:rPr>
        <w:t>‘</w:t>
      </w:r>
      <w:r w:rsidR="00DC3B94">
        <w:rPr>
          <w:rFonts w:ascii="Arial" w:hAnsi="Arial" w:cs="Arial"/>
          <w:sz w:val="22"/>
          <w:szCs w:val="22"/>
        </w:rPr>
        <w:t>SWWFL</w:t>
      </w:r>
      <w:r w:rsidR="008A1018">
        <w:rPr>
          <w:rFonts w:ascii="Arial" w:hAnsi="Arial" w:cs="Arial"/>
          <w:sz w:val="22"/>
          <w:szCs w:val="22"/>
        </w:rPr>
        <w:t>’</w:t>
      </w:r>
      <w:r w:rsidR="004C7A7D">
        <w:rPr>
          <w:rFonts w:ascii="Arial" w:hAnsi="Arial" w:cs="Arial"/>
          <w:sz w:val="22"/>
          <w:szCs w:val="22"/>
        </w:rPr>
        <w:t>)</w:t>
      </w:r>
      <w:r w:rsidR="00771CC1">
        <w:rPr>
          <w:rFonts w:ascii="Arial" w:hAnsi="Arial" w:cs="Arial"/>
          <w:sz w:val="22"/>
          <w:szCs w:val="22"/>
        </w:rPr>
        <w:t xml:space="preserve"> provides membership recruitment services</w:t>
      </w:r>
      <w:r w:rsidR="004C7A7D">
        <w:rPr>
          <w:rFonts w:ascii="Arial" w:hAnsi="Arial" w:cs="Arial"/>
          <w:sz w:val="22"/>
          <w:szCs w:val="22"/>
        </w:rPr>
        <w:t xml:space="preserve"> for </w:t>
      </w:r>
      <w:r w:rsidR="004D268C">
        <w:rPr>
          <w:rFonts w:ascii="Arial" w:hAnsi="Arial" w:cs="Arial"/>
          <w:sz w:val="22"/>
          <w:szCs w:val="22"/>
        </w:rPr>
        <w:t xml:space="preserve">Avon, Devon, Dorset, Gloucestershire, </w:t>
      </w:r>
      <w:r w:rsidR="00A130F6">
        <w:rPr>
          <w:rFonts w:ascii="Arial" w:hAnsi="Arial" w:cs="Arial"/>
          <w:sz w:val="22"/>
          <w:szCs w:val="22"/>
        </w:rPr>
        <w:t xml:space="preserve">Hampshire &amp; Isle of Wight, </w:t>
      </w:r>
      <w:r w:rsidR="004D268C">
        <w:rPr>
          <w:rFonts w:ascii="Arial" w:hAnsi="Arial" w:cs="Arial"/>
          <w:sz w:val="22"/>
          <w:szCs w:val="22"/>
        </w:rPr>
        <w:t>Somerset, Wiltshire and Worcestershire Wildlife Trusts</w:t>
      </w:r>
      <w:r w:rsidRPr="0063070D">
        <w:rPr>
          <w:rFonts w:ascii="Arial" w:hAnsi="Arial" w:cs="Arial"/>
          <w:sz w:val="22"/>
          <w:szCs w:val="22"/>
        </w:rPr>
        <w:t xml:space="preserve">.  Teams of </w:t>
      </w:r>
      <w:r w:rsidR="00771CC1">
        <w:rPr>
          <w:rFonts w:ascii="Arial" w:hAnsi="Arial" w:cs="Arial"/>
          <w:sz w:val="22"/>
          <w:szCs w:val="22"/>
        </w:rPr>
        <w:t>Recruiters</w:t>
      </w:r>
      <w:r>
        <w:rPr>
          <w:rFonts w:ascii="Arial" w:hAnsi="Arial" w:cs="Arial"/>
          <w:sz w:val="22"/>
          <w:szCs w:val="22"/>
        </w:rPr>
        <w:t>,</w:t>
      </w:r>
      <w:r w:rsidRPr="0063070D">
        <w:rPr>
          <w:rFonts w:ascii="Arial" w:hAnsi="Arial" w:cs="Arial"/>
          <w:sz w:val="22"/>
          <w:szCs w:val="22"/>
        </w:rPr>
        <w:t xml:space="preserve"> led by a</w:t>
      </w:r>
      <w:r>
        <w:rPr>
          <w:rFonts w:ascii="Arial" w:hAnsi="Arial" w:cs="Arial"/>
          <w:sz w:val="22"/>
          <w:szCs w:val="22"/>
        </w:rPr>
        <w:t xml:space="preserve"> </w:t>
      </w:r>
      <w:r w:rsidR="004B434C">
        <w:rPr>
          <w:rFonts w:ascii="Arial" w:hAnsi="Arial" w:cs="Arial"/>
          <w:sz w:val="22"/>
          <w:szCs w:val="22"/>
        </w:rPr>
        <w:t>Membership Sales Manager</w:t>
      </w:r>
      <w:r>
        <w:rPr>
          <w:rFonts w:ascii="Arial" w:hAnsi="Arial" w:cs="Arial"/>
          <w:sz w:val="22"/>
          <w:szCs w:val="22"/>
        </w:rPr>
        <w:t xml:space="preserve">, </w:t>
      </w:r>
      <w:r w:rsidR="00771CC1">
        <w:rPr>
          <w:rFonts w:ascii="Arial" w:hAnsi="Arial" w:cs="Arial"/>
          <w:sz w:val="22"/>
          <w:szCs w:val="22"/>
        </w:rPr>
        <w:t>work at pre-booked</w:t>
      </w:r>
      <w:r w:rsidRPr="0063070D">
        <w:rPr>
          <w:rFonts w:ascii="Arial" w:hAnsi="Arial" w:cs="Arial"/>
          <w:sz w:val="22"/>
          <w:szCs w:val="22"/>
        </w:rPr>
        <w:t xml:space="preserve"> venues such as supermarkets, county shows</w:t>
      </w:r>
      <w:r w:rsidR="004C7A7D">
        <w:rPr>
          <w:rFonts w:ascii="Arial" w:hAnsi="Arial" w:cs="Arial"/>
          <w:sz w:val="22"/>
          <w:szCs w:val="22"/>
        </w:rPr>
        <w:t xml:space="preserve"> and events</w:t>
      </w:r>
      <w:r w:rsidRPr="0063070D">
        <w:rPr>
          <w:rFonts w:ascii="Arial" w:hAnsi="Arial" w:cs="Arial"/>
          <w:sz w:val="22"/>
          <w:szCs w:val="22"/>
        </w:rPr>
        <w:t xml:space="preserve"> across </w:t>
      </w:r>
      <w:r w:rsidR="003D4DCB">
        <w:rPr>
          <w:rFonts w:ascii="Arial" w:hAnsi="Arial" w:cs="Arial"/>
          <w:sz w:val="22"/>
          <w:szCs w:val="22"/>
        </w:rPr>
        <w:t>the eight</w:t>
      </w:r>
      <w:r w:rsidRPr="0063070D">
        <w:rPr>
          <w:rFonts w:ascii="Arial" w:hAnsi="Arial" w:cs="Arial"/>
          <w:sz w:val="22"/>
          <w:szCs w:val="22"/>
        </w:rPr>
        <w:t xml:space="preserve"> counties. </w:t>
      </w:r>
      <w:r w:rsidR="004C7A7D" w:rsidRPr="004C7A7D">
        <w:rPr>
          <w:rFonts w:ascii="Arial" w:eastAsia="Calibri" w:hAnsi="Arial" w:cs="Arial"/>
          <w:sz w:val="22"/>
          <w:szCs w:val="22"/>
        </w:rPr>
        <w:t xml:space="preserve">They approach visitors to these venues and talk to them about </w:t>
      </w:r>
      <w:r w:rsidR="004D268C">
        <w:rPr>
          <w:rFonts w:ascii="Arial" w:eastAsia="Calibri" w:hAnsi="Arial" w:cs="Arial"/>
          <w:sz w:val="22"/>
          <w:szCs w:val="22"/>
        </w:rPr>
        <w:t>their local Trust’s</w:t>
      </w:r>
      <w:r w:rsidR="004C7A7D" w:rsidRPr="004C7A7D">
        <w:rPr>
          <w:rFonts w:ascii="Arial" w:eastAsia="Calibri" w:hAnsi="Arial" w:cs="Arial"/>
          <w:sz w:val="22"/>
          <w:szCs w:val="22"/>
        </w:rPr>
        <w:t xml:space="preserve"> valuable work with a view to securing a regular monthly donation by Direct Debit. Recruiters are provided with a lightweight mobile exhibition and branded </w:t>
      </w:r>
      <w:r w:rsidR="007A6D8E">
        <w:rPr>
          <w:rFonts w:ascii="Arial" w:eastAsia="Calibri" w:hAnsi="Arial" w:cs="Arial"/>
          <w:sz w:val="22"/>
          <w:szCs w:val="22"/>
        </w:rPr>
        <w:t>clothing, full training and ongoing support.</w:t>
      </w:r>
      <w:r w:rsidR="004C7A7D" w:rsidRPr="004C7A7D">
        <w:rPr>
          <w:rFonts w:ascii="Arial" w:eastAsia="Calibri" w:hAnsi="Arial" w:cs="Arial"/>
          <w:sz w:val="22"/>
          <w:szCs w:val="22"/>
        </w:rPr>
        <w:t xml:space="preserve"> </w:t>
      </w:r>
    </w:p>
    <w:p w14:paraId="3B76C82E" w14:textId="77777777" w:rsidR="004C7A7D" w:rsidRDefault="004C7A7D" w:rsidP="002545C6">
      <w:pPr>
        <w:rPr>
          <w:rFonts w:ascii="Arial" w:eastAsia="Calibri" w:hAnsi="Arial" w:cs="Arial"/>
          <w:sz w:val="22"/>
          <w:szCs w:val="22"/>
        </w:rPr>
      </w:pPr>
    </w:p>
    <w:p w14:paraId="56EA62E1" w14:textId="77777777" w:rsidR="00DC3B94" w:rsidRPr="004C7A7D" w:rsidRDefault="004C7A7D" w:rsidP="002545C6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Recruiters work very closely with the Wildlife Trust the</w:t>
      </w:r>
      <w:r w:rsidR="007A6D8E">
        <w:rPr>
          <w:rFonts w:ascii="Arial" w:eastAsia="Calibri" w:hAnsi="Arial" w:cs="Arial"/>
          <w:sz w:val="22"/>
          <w:szCs w:val="22"/>
        </w:rPr>
        <w:t>y</w:t>
      </w:r>
      <w:r>
        <w:rPr>
          <w:rFonts w:ascii="Arial" w:eastAsia="Calibri" w:hAnsi="Arial" w:cs="Arial"/>
          <w:sz w:val="22"/>
          <w:szCs w:val="22"/>
        </w:rPr>
        <w:t xml:space="preserve"> support and </w:t>
      </w:r>
      <w:proofErr w:type="gramStart"/>
      <w:r w:rsidR="007A6D8E">
        <w:rPr>
          <w:rFonts w:ascii="Arial" w:eastAsia="Calibri" w:hAnsi="Arial" w:cs="Arial"/>
          <w:sz w:val="22"/>
          <w:szCs w:val="22"/>
        </w:rPr>
        <w:t xml:space="preserve">are </w:t>
      </w:r>
      <w:r>
        <w:rPr>
          <w:rFonts w:ascii="Arial" w:eastAsia="Calibri" w:hAnsi="Arial" w:cs="Arial"/>
          <w:sz w:val="22"/>
          <w:szCs w:val="22"/>
        </w:rPr>
        <w:t>considered to be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an</w:t>
      </w:r>
      <w:r w:rsidRPr="004C7A7D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integral part </w:t>
      </w:r>
      <w:r w:rsidR="00DC3B94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the</w:t>
      </w:r>
      <w:r w:rsidR="00DC3B94">
        <w:rPr>
          <w:rFonts w:ascii="Arial" w:hAnsi="Arial" w:cs="Arial"/>
          <w:sz w:val="22"/>
          <w:szCs w:val="22"/>
        </w:rPr>
        <w:t xml:space="preserve"> Trusts</w:t>
      </w:r>
      <w:r w:rsidR="006203F8">
        <w:rPr>
          <w:rFonts w:ascii="Arial" w:hAnsi="Arial" w:cs="Arial"/>
          <w:sz w:val="22"/>
          <w:szCs w:val="22"/>
        </w:rPr>
        <w:t>’</w:t>
      </w:r>
      <w:r w:rsidR="00DC3B94">
        <w:rPr>
          <w:rFonts w:ascii="Arial" w:hAnsi="Arial" w:cs="Arial"/>
          <w:sz w:val="22"/>
          <w:szCs w:val="22"/>
        </w:rPr>
        <w:t xml:space="preserve"> Membership Teams. </w:t>
      </w:r>
    </w:p>
    <w:p w14:paraId="78E0273A" w14:textId="77777777" w:rsidR="007570D8" w:rsidRDefault="007570D8" w:rsidP="007570D8">
      <w:pPr>
        <w:pStyle w:val="BodyText"/>
        <w:rPr>
          <w:rFonts w:ascii="Arial" w:hAnsi="Arial" w:cs="Arial"/>
          <w:sz w:val="22"/>
          <w:szCs w:val="22"/>
        </w:rPr>
      </w:pPr>
    </w:p>
    <w:p w14:paraId="4A4DE5F0" w14:textId="77777777" w:rsidR="00FD22A8" w:rsidRPr="00FD22A8" w:rsidRDefault="00226A79" w:rsidP="007570D8">
      <w:pPr>
        <w:pStyle w:val="BodyText"/>
        <w:rPr>
          <w:rFonts w:ascii="Arial" w:hAnsi="Arial" w:cs="Arial"/>
          <w:b/>
          <w:sz w:val="22"/>
          <w:szCs w:val="22"/>
        </w:rPr>
      </w:pPr>
      <w:r w:rsidRPr="00FD22A8">
        <w:rPr>
          <w:rFonts w:ascii="Arial" w:hAnsi="Arial" w:cs="Arial"/>
          <w:b/>
          <w:sz w:val="22"/>
          <w:szCs w:val="22"/>
        </w:rPr>
        <w:t>Job Purpose</w:t>
      </w:r>
      <w:r w:rsidR="00FD22A8" w:rsidRPr="00FD22A8">
        <w:rPr>
          <w:rFonts w:ascii="Arial" w:hAnsi="Arial" w:cs="Arial"/>
          <w:b/>
          <w:sz w:val="22"/>
          <w:szCs w:val="22"/>
        </w:rPr>
        <w:t xml:space="preserve"> </w:t>
      </w:r>
    </w:p>
    <w:p w14:paraId="297B0A6C" w14:textId="77777777" w:rsidR="00BF1836" w:rsidRDefault="00BF1836" w:rsidP="00FD22A8">
      <w:pPr>
        <w:pStyle w:val="BodyText"/>
        <w:rPr>
          <w:rFonts w:ascii="Arial" w:hAnsi="Arial" w:cs="Arial"/>
          <w:i/>
          <w:sz w:val="22"/>
          <w:szCs w:val="22"/>
        </w:rPr>
      </w:pPr>
    </w:p>
    <w:p w14:paraId="704B89BA" w14:textId="77777777" w:rsidR="001F796A" w:rsidRDefault="001F796A" w:rsidP="001F796A">
      <w:pPr>
        <w:rPr>
          <w:rFonts w:ascii="Arial" w:hAnsi="Arial" w:cs="Arial"/>
          <w:b/>
          <w:color w:val="000000"/>
          <w:sz w:val="22"/>
          <w:szCs w:val="22"/>
        </w:rPr>
      </w:pPr>
      <w:r w:rsidRPr="0063070D">
        <w:rPr>
          <w:rFonts w:ascii="Arial" w:hAnsi="Arial" w:cs="Arial"/>
          <w:b/>
          <w:sz w:val="22"/>
          <w:szCs w:val="22"/>
        </w:rPr>
        <w:t xml:space="preserve">To </w:t>
      </w:r>
      <w:r w:rsidR="00AF1E50">
        <w:rPr>
          <w:rFonts w:ascii="Arial" w:hAnsi="Arial" w:cs="Arial"/>
          <w:b/>
          <w:sz w:val="22"/>
          <w:szCs w:val="22"/>
        </w:rPr>
        <w:t>recruit new members</w:t>
      </w:r>
      <w:r w:rsidR="00C73FE2">
        <w:rPr>
          <w:rFonts w:ascii="Arial" w:hAnsi="Arial" w:cs="Arial"/>
          <w:b/>
          <w:sz w:val="22"/>
          <w:szCs w:val="22"/>
        </w:rPr>
        <w:t xml:space="preserve"> for the Wildlife </w:t>
      </w:r>
      <w:r w:rsidR="00627551">
        <w:rPr>
          <w:rFonts w:ascii="Arial" w:hAnsi="Arial" w:cs="Arial"/>
          <w:b/>
          <w:sz w:val="22"/>
          <w:szCs w:val="22"/>
        </w:rPr>
        <w:t xml:space="preserve">Trusts. </w:t>
      </w:r>
      <w:r w:rsidR="00AF1E50">
        <w:rPr>
          <w:rFonts w:ascii="Arial" w:hAnsi="Arial" w:cs="Arial"/>
          <w:b/>
          <w:sz w:val="22"/>
          <w:szCs w:val="22"/>
        </w:rPr>
        <w:t xml:space="preserve"> </w:t>
      </w:r>
    </w:p>
    <w:p w14:paraId="1CEFA320" w14:textId="77777777" w:rsidR="000229D8" w:rsidRPr="0063070D" w:rsidRDefault="000229D8" w:rsidP="000229D8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3051D486" w14:textId="77777777" w:rsidR="000229D8" w:rsidRPr="0063070D" w:rsidRDefault="000229D8" w:rsidP="000229D8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Key </w:t>
      </w:r>
      <w:r w:rsidR="002545C6">
        <w:rPr>
          <w:rFonts w:ascii="Arial" w:hAnsi="Arial" w:cs="Arial"/>
          <w:b/>
          <w:sz w:val="22"/>
          <w:szCs w:val="22"/>
        </w:rPr>
        <w:t>duties</w:t>
      </w:r>
    </w:p>
    <w:p w14:paraId="4E52E09C" w14:textId="77777777" w:rsidR="002545C6" w:rsidRDefault="006203F8" w:rsidP="002545C6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545C6">
        <w:rPr>
          <w:rFonts w:ascii="Arial" w:hAnsi="Arial" w:cs="Arial"/>
          <w:sz w:val="22"/>
          <w:szCs w:val="22"/>
        </w:rPr>
        <w:t>ecruit new</w:t>
      </w:r>
      <w:r w:rsidR="00D174F9">
        <w:rPr>
          <w:rFonts w:ascii="Arial" w:hAnsi="Arial" w:cs="Arial"/>
          <w:sz w:val="22"/>
          <w:szCs w:val="22"/>
        </w:rPr>
        <w:t>, long-</w:t>
      </w:r>
      <w:r w:rsidR="00EC6B5C">
        <w:rPr>
          <w:rFonts w:ascii="Arial" w:hAnsi="Arial" w:cs="Arial"/>
          <w:sz w:val="22"/>
          <w:szCs w:val="22"/>
        </w:rPr>
        <w:t>term</w:t>
      </w:r>
      <w:r w:rsidR="004D268C">
        <w:rPr>
          <w:rFonts w:ascii="Arial" w:hAnsi="Arial" w:cs="Arial"/>
          <w:sz w:val="22"/>
          <w:szCs w:val="22"/>
        </w:rPr>
        <w:t xml:space="preserve"> members for a defined Wildlife Trust or Trusts</w:t>
      </w:r>
      <w:r>
        <w:rPr>
          <w:rFonts w:ascii="Arial" w:hAnsi="Arial" w:cs="Arial"/>
          <w:sz w:val="22"/>
          <w:szCs w:val="22"/>
        </w:rPr>
        <w:t>.</w:t>
      </w:r>
    </w:p>
    <w:p w14:paraId="5C7FA8E5" w14:textId="77777777" w:rsidR="001E334A" w:rsidRDefault="00AB4E3B" w:rsidP="002545C6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Deliver target levels of </w:t>
      </w:r>
      <w:r w:rsidR="001E334A">
        <w:rPr>
          <w:rFonts w:ascii="Arial" w:hAnsi="Arial" w:cs="Arial"/>
          <w:sz w:val="22"/>
          <w:szCs w:val="22"/>
        </w:rPr>
        <w:t xml:space="preserve">membership sales through attending </w:t>
      </w:r>
      <w:r w:rsidR="00346B73">
        <w:rPr>
          <w:rFonts w:ascii="Arial" w:hAnsi="Arial" w:cs="Arial"/>
          <w:sz w:val="22"/>
          <w:szCs w:val="22"/>
        </w:rPr>
        <w:t xml:space="preserve">a range of </w:t>
      </w:r>
      <w:r w:rsidR="001E334A">
        <w:rPr>
          <w:rFonts w:ascii="Arial" w:hAnsi="Arial" w:cs="Arial"/>
          <w:sz w:val="22"/>
          <w:szCs w:val="22"/>
        </w:rPr>
        <w:t xml:space="preserve">pre-booked </w:t>
      </w:r>
      <w:r w:rsidR="005B735A">
        <w:rPr>
          <w:rFonts w:ascii="Arial" w:hAnsi="Arial" w:cs="Arial"/>
          <w:sz w:val="22"/>
          <w:szCs w:val="22"/>
        </w:rPr>
        <w:t>venues (retail outlet</w:t>
      </w:r>
      <w:r w:rsidR="00D7771D">
        <w:rPr>
          <w:rFonts w:ascii="Arial" w:hAnsi="Arial" w:cs="Arial"/>
          <w:sz w:val="22"/>
          <w:szCs w:val="22"/>
        </w:rPr>
        <w:t xml:space="preserve">s, garden centres, farm shops) </w:t>
      </w:r>
      <w:r w:rsidR="001E334A">
        <w:rPr>
          <w:rFonts w:ascii="Arial" w:hAnsi="Arial" w:cs="Arial"/>
          <w:sz w:val="22"/>
          <w:szCs w:val="22"/>
        </w:rPr>
        <w:t>and county/</w:t>
      </w:r>
      <w:r w:rsidR="005B735A">
        <w:rPr>
          <w:rFonts w:ascii="Arial" w:hAnsi="Arial" w:cs="Arial"/>
          <w:sz w:val="22"/>
          <w:szCs w:val="22"/>
        </w:rPr>
        <w:t xml:space="preserve">regional </w:t>
      </w:r>
      <w:r w:rsidR="00BD7E71">
        <w:rPr>
          <w:rFonts w:ascii="Arial" w:hAnsi="Arial" w:cs="Arial"/>
          <w:sz w:val="22"/>
          <w:szCs w:val="22"/>
        </w:rPr>
        <w:t>shows</w:t>
      </w:r>
    </w:p>
    <w:p w14:paraId="287F4C6F" w14:textId="77777777" w:rsidR="005B735A" w:rsidRDefault="00D7771D" w:rsidP="005B735A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an attractive and engaging marketing presence, to include erecting </w:t>
      </w:r>
      <w:r w:rsidR="005B735A">
        <w:rPr>
          <w:rFonts w:ascii="Arial" w:hAnsi="Arial" w:cs="Arial"/>
          <w:sz w:val="22"/>
          <w:szCs w:val="22"/>
        </w:rPr>
        <w:t xml:space="preserve">the Display Stand, </w:t>
      </w:r>
      <w:r>
        <w:rPr>
          <w:rFonts w:ascii="Arial" w:hAnsi="Arial" w:cs="Arial"/>
          <w:sz w:val="22"/>
          <w:szCs w:val="22"/>
        </w:rPr>
        <w:t xml:space="preserve">gazebo, pop-up banners, A-frames and other </w:t>
      </w:r>
      <w:r w:rsidR="005B735A">
        <w:rPr>
          <w:rFonts w:ascii="Arial" w:hAnsi="Arial" w:cs="Arial"/>
          <w:sz w:val="22"/>
          <w:szCs w:val="22"/>
        </w:rPr>
        <w:t xml:space="preserve">marketing </w:t>
      </w:r>
      <w:r>
        <w:rPr>
          <w:rFonts w:ascii="Arial" w:hAnsi="Arial" w:cs="Arial"/>
          <w:sz w:val="22"/>
          <w:szCs w:val="22"/>
        </w:rPr>
        <w:t xml:space="preserve">aids and </w:t>
      </w:r>
      <w:r w:rsidR="001E334A">
        <w:rPr>
          <w:rFonts w:ascii="Arial" w:hAnsi="Arial" w:cs="Arial"/>
          <w:sz w:val="22"/>
          <w:szCs w:val="22"/>
        </w:rPr>
        <w:t xml:space="preserve">promotional </w:t>
      </w:r>
      <w:r>
        <w:rPr>
          <w:rFonts w:ascii="Arial" w:hAnsi="Arial" w:cs="Arial"/>
          <w:sz w:val="22"/>
          <w:szCs w:val="22"/>
        </w:rPr>
        <w:t>literature/</w:t>
      </w:r>
      <w:r w:rsidR="005B735A">
        <w:rPr>
          <w:rFonts w:ascii="Arial" w:hAnsi="Arial" w:cs="Arial"/>
          <w:sz w:val="22"/>
          <w:szCs w:val="22"/>
        </w:rPr>
        <w:t>materials</w:t>
      </w:r>
      <w:r>
        <w:rPr>
          <w:rFonts w:ascii="Arial" w:hAnsi="Arial" w:cs="Arial"/>
          <w:sz w:val="22"/>
          <w:szCs w:val="22"/>
        </w:rPr>
        <w:t>.</w:t>
      </w:r>
    </w:p>
    <w:p w14:paraId="36A3FFBD" w14:textId="77777777" w:rsidR="00AB4E3B" w:rsidRDefault="00BD7E71" w:rsidP="00AB4E3B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Engage </w:t>
      </w:r>
      <w:r w:rsidR="00AB4E3B">
        <w:rPr>
          <w:rFonts w:ascii="Arial" w:hAnsi="Arial" w:cs="Arial"/>
          <w:sz w:val="22"/>
          <w:szCs w:val="22"/>
        </w:rPr>
        <w:t xml:space="preserve">members of the public </w:t>
      </w:r>
      <w:r>
        <w:rPr>
          <w:rFonts w:ascii="Arial" w:hAnsi="Arial" w:cs="Arial"/>
          <w:sz w:val="22"/>
          <w:szCs w:val="22"/>
        </w:rPr>
        <w:t xml:space="preserve">in private and public site locations </w:t>
      </w:r>
      <w:r w:rsidR="00AB4E3B">
        <w:rPr>
          <w:rFonts w:ascii="Arial" w:hAnsi="Arial" w:cs="Arial"/>
          <w:sz w:val="22"/>
          <w:szCs w:val="22"/>
        </w:rPr>
        <w:t>to introduce the benefits of membership to the local trust and to national wildlife trusts</w:t>
      </w:r>
      <w:r>
        <w:rPr>
          <w:rFonts w:ascii="Arial" w:hAnsi="Arial" w:cs="Arial"/>
          <w:sz w:val="22"/>
          <w:szCs w:val="22"/>
        </w:rPr>
        <w:t>.</w:t>
      </w:r>
    </w:p>
    <w:p w14:paraId="4C96BF17" w14:textId="77777777" w:rsidR="00346B73" w:rsidRDefault="001E334A" w:rsidP="002545C6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Actively p</w:t>
      </w:r>
      <w:r w:rsidR="00346B73">
        <w:rPr>
          <w:rFonts w:ascii="Arial" w:hAnsi="Arial" w:cs="Arial"/>
          <w:sz w:val="22"/>
          <w:szCs w:val="22"/>
        </w:rPr>
        <w:t xml:space="preserve">itch to </w:t>
      </w:r>
      <w:proofErr w:type="gramStart"/>
      <w:r w:rsidR="00346B73">
        <w:rPr>
          <w:rFonts w:ascii="Arial" w:hAnsi="Arial" w:cs="Arial"/>
          <w:sz w:val="22"/>
          <w:szCs w:val="22"/>
        </w:rPr>
        <w:t>sufficient</w:t>
      </w:r>
      <w:proofErr w:type="gramEnd"/>
      <w:r w:rsidR="00346B73">
        <w:rPr>
          <w:rFonts w:ascii="Arial" w:hAnsi="Arial" w:cs="Arial"/>
          <w:sz w:val="22"/>
          <w:szCs w:val="22"/>
        </w:rPr>
        <w:t xml:space="preserve"> members of the public each day </w:t>
      </w:r>
      <w:r w:rsidR="00D7771D">
        <w:rPr>
          <w:rFonts w:ascii="Arial" w:hAnsi="Arial" w:cs="Arial"/>
          <w:sz w:val="22"/>
          <w:szCs w:val="22"/>
        </w:rPr>
        <w:t>consistent with achieving a target nu</w:t>
      </w:r>
      <w:r>
        <w:rPr>
          <w:rFonts w:ascii="Arial" w:hAnsi="Arial" w:cs="Arial"/>
          <w:sz w:val="22"/>
          <w:szCs w:val="22"/>
        </w:rPr>
        <w:t xml:space="preserve">mber of daily new memberships. </w:t>
      </w:r>
      <w:proofErr w:type="gramStart"/>
      <w:r w:rsidR="00D7771D">
        <w:rPr>
          <w:rFonts w:ascii="Arial" w:hAnsi="Arial" w:cs="Arial"/>
          <w:sz w:val="22"/>
          <w:szCs w:val="22"/>
        </w:rPr>
        <w:t>Typically</w:t>
      </w:r>
      <w:proofErr w:type="gramEnd"/>
      <w:r w:rsidR="00D7771D">
        <w:rPr>
          <w:rFonts w:ascii="Arial" w:hAnsi="Arial" w:cs="Arial"/>
          <w:sz w:val="22"/>
          <w:szCs w:val="22"/>
        </w:rPr>
        <w:t xml:space="preserve"> this could be between 30-100</w:t>
      </w:r>
      <w:r w:rsidR="00E733C9">
        <w:rPr>
          <w:rFonts w:ascii="Arial" w:hAnsi="Arial" w:cs="Arial"/>
          <w:sz w:val="22"/>
          <w:szCs w:val="22"/>
        </w:rPr>
        <w:t>+</w:t>
      </w:r>
      <w:r w:rsidR="00D7771D">
        <w:rPr>
          <w:rFonts w:ascii="Arial" w:hAnsi="Arial" w:cs="Arial"/>
          <w:sz w:val="22"/>
          <w:szCs w:val="22"/>
        </w:rPr>
        <w:t xml:space="preserve"> people, depending on the venue/footfall.</w:t>
      </w:r>
    </w:p>
    <w:p w14:paraId="4E2DAF7E" w14:textId="77777777" w:rsidR="00AB4E3B" w:rsidRDefault="00AB4E3B" w:rsidP="002545C6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Sign-up members and arrange for collect</w:t>
      </w:r>
      <w:r w:rsidR="00685F39">
        <w:rPr>
          <w:rFonts w:ascii="Arial" w:hAnsi="Arial" w:cs="Arial"/>
          <w:sz w:val="22"/>
          <w:szCs w:val="22"/>
        </w:rPr>
        <w:t>ion of membership donations</w:t>
      </w:r>
      <w:r w:rsidR="00D174F9">
        <w:rPr>
          <w:rFonts w:ascii="Arial" w:hAnsi="Arial" w:cs="Arial"/>
          <w:sz w:val="22"/>
          <w:szCs w:val="22"/>
        </w:rPr>
        <w:t xml:space="preserve"> via completion of direct debit mandates.</w:t>
      </w:r>
    </w:p>
    <w:p w14:paraId="49B26251" w14:textId="77777777" w:rsidR="00D7771D" w:rsidRDefault="00AB4E3B" w:rsidP="002545C6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Achieve </w:t>
      </w:r>
      <w:r w:rsidR="00D7771D">
        <w:rPr>
          <w:rFonts w:ascii="Arial" w:hAnsi="Arial" w:cs="Arial"/>
          <w:sz w:val="22"/>
          <w:szCs w:val="22"/>
        </w:rPr>
        <w:t xml:space="preserve">target </w:t>
      </w:r>
      <w:r w:rsidR="00BD7E71">
        <w:rPr>
          <w:rFonts w:ascii="Arial" w:hAnsi="Arial" w:cs="Arial"/>
          <w:sz w:val="22"/>
          <w:szCs w:val="22"/>
        </w:rPr>
        <w:t xml:space="preserve">KPIs, including </w:t>
      </w:r>
      <w:r w:rsidR="00D7771D">
        <w:rPr>
          <w:rFonts w:ascii="Arial" w:hAnsi="Arial" w:cs="Arial"/>
          <w:sz w:val="22"/>
          <w:szCs w:val="22"/>
        </w:rPr>
        <w:t xml:space="preserve">average </w:t>
      </w:r>
      <w:r>
        <w:rPr>
          <w:rFonts w:ascii="Arial" w:hAnsi="Arial" w:cs="Arial"/>
          <w:sz w:val="22"/>
          <w:szCs w:val="22"/>
        </w:rPr>
        <w:t xml:space="preserve">membership </w:t>
      </w:r>
      <w:r w:rsidR="00D7771D">
        <w:rPr>
          <w:rFonts w:ascii="Arial" w:hAnsi="Arial" w:cs="Arial"/>
          <w:sz w:val="22"/>
          <w:szCs w:val="22"/>
        </w:rPr>
        <w:t>value</w:t>
      </w:r>
      <w:r>
        <w:rPr>
          <w:rFonts w:ascii="Arial" w:hAnsi="Arial" w:cs="Arial"/>
          <w:sz w:val="22"/>
          <w:szCs w:val="22"/>
        </w:rPr>
        <w:t>s</w:t>
      </w:r>
      <w:r w:rsidR="00D7771D">
        <w:rPr>
          <w:rFonts w:ascii="Arial" w:hAnsi="Arial" w:cs="Arial"/>
          <w:sz w:val="22"/>
          <w:szCs w:val="22"/>
        </w:rPr>
        <w:t xml:space="preserve"> and rate</w:t>
      </w:r>
      <w:r w:rsidR="00BD7E71">
        <w:rPr>
          <w:rFonts w:ascii="Arial" w:hAnsi="Arial" w:cs="Arial"/>
          <w:sz w:val="22"/>
          <w:szCs w:val="22"/>
        </w:rPr>
        <w:t>s</w:t>
      </w:r>
      <w:r w:rsidR="00D7771D">
        <w:rPr>
          <w:rFonts w:ascii="Arial" w:hAnsi="Arial" w:cs="Arial"/>
          <w:sz w:val="22"/>
          <w:szCs w:val="22"/>
        </w:rPr>
        <w:t xml:space="preserve"> of sale</w:t>
      </w:r>
      <w:r w:rsidR="00BD7E71">
        <w:rPr>
          <w:rFonts w:ascii="Arial" w:hAnsi="Arial" w:cs="Arial"/>
          <w:sz w:val="22"/>
          <w:szCs w:val="22"/>
        </w:rPr>
        <w:t>,</w:t>
      </w:r>
      <w:r w:rsidR="001E334A">
        <w:rPr>
          <w:rFonts w:ascii="Arial" w:hAnsi="Arial" w:cs="Arial"/>
          <w:sz w:val="22"/>
          <w:szCs w:val="22"/>
        </w:rPr>
        <w:t xml:space="preserve"> as determined by SWWFL.</w:t>
      </w:r>
    </w:p>
    <w:p w14:paraId="5B72ACB1" w14:textId="77777777" w:rsidR="001E334A" w:rsidRDefault="006203F8" w:rsidP="00877A32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27551">
        <w:rPr>
          <w:rFonts w:ascii="Arial" w:hAnsi="Arial" w:cs="Arial"/>
          <w:sz w:val="22"/>
          <w:szCs w:val="22"/>
        </w:rPr>
        <w:t>roactively identify</w:t>
      </w:r>
      <w:r w:rsidR="001E334A">
        <w:rPr>
          <w:rFonts w:ascii="Arial" w:hAnsi="Arial" w:cs="Arial"/>
          <w:sz w:val="22"/>
          <w:szCs w:val="22"/>
        </w:rPr>
        <w:t xml:space="preserve"> new venue and show opportunities, engaging local </w:t>
      </w:r>
      <w:r w:rsidR="00E733C9">
        <w:rPr>
          <w:rFonts w:ascii="Arial" w:hAnsi="Arial" w:cs="Arial"/>
          <w:sz w:val="22"/>
          <w:szCs w:val="22"/>
        </w:rPr>
        <w:t>venue owners/</w:t>
      </w:r>
      <w:r w:rsidR="001E334A">
        <w:rPr>
          <w:rFonts w:ascii="Arial" w:hAnsi="Arial" w:cs="Arial"/>
          <w:sz w:val="22"/>
          <w:szCs w:val="22"/>
        </w:rPr>
        <w:t xml:space="preserve">managers and presenting </w:t>
      </w:r>
      <w:r w:rsidR="00BD7E71">
        <w:rPr>
          <w:rFonts w:ascii="Arial" w:hAnsi="Arial" w:cs="Arial"/>
          <w:sz w:val="22"/>
          <w:szCs w:val="22"/>
        </w:rPr>
        <w:t>the benefits of partnership with SWWFL</w:t>
      </w:r>
      <w:r w:rsidR="00685F39">
        <w:rPr>
          <w:rFonts w:ascii="Arial" w:hAnsi="Arial" w:cs="Arial"/>
          <w:sz w:val="22"/>
          <w:szCs w:val="22"/>
        </w:rPr>
        <w:t>,</w:t>
      </w:r>
      <w:r w:rsidR="00BD7E71">
        <w:rPr>
          <w:rFonts w:ascii="Arial" w:hAnsi="Arial" w:cs="Arial"/>
          <w:sz w:val="22"/>
          <w:szCs w:val="22"/>
        </w:rPr>
        <w:t xml:space="preserve"> </w:t>
      </w:r>
      <w:r w:rsidR="001E334A">
        <w:rPr>
          <w:rFonts w:ascii="Arial" w:hAnsi="Arial" w:cs="Arial"/>
          <w:sz w:val="22"/>
          <w:szCs w:val="22"/>
        </w:rPr>
        <w:t>with a view to securing access for marketing purposes.</w:t>
      </w:r>
    </w:p>
    <w:p w14:paraId="5957F863" w14:textId="77777777" w:rsidR="00A130F6" w:rsidRDefault="00A130F6" w:rsidP="005D3F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E0D1FF" w14:textId="77777777" w:rsidR="00A130F6" w:rsidRDefault="00A130F6" w:rsidP="00A130F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31E4E9EC" w14:textId="77777777" w:rsidR="00D174F9" w:rsidRPr="00A130F6" w:rsidRDefault="00BD7E71" w:rsidP="00A130F6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Build good relationships with local venues and increase the likelihood of access and rate of return </w:t>
      </w:r>
    </w:p>
    <w:p w14:paraId="35EEC4BF" w14:textId="77777777" w:rsidR="00627551" w:rsidRDefault="006203F8" w:rsidP="00877A32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</w:t>
      </w:r>
      <w:r w:rsidR="002545C6" w:rsidRPr="00627551">
        <w:rPr>
          <w:rFonts w:ascii="Arial" w:hAnsi="Arial" w:cs="Arial"/>
          <w:sz w:val="22"/>
          <w:szCs w:val="22"/>
        </w:rPr>
        <w:t xml:space="preserve"> for all equipment, </w:t>
      </w:r>
      <w:r w:rsidR="00A901F6" w:rsidRPr="00627551">
        <w:rPr>
          <w:rFonts w:ascii="Arial" w:hAnsi="Arial" w:cs="Arial"/>
          <w:sz w:val="22"/>
          <w:szCs w:val="22"/>
        </w:rPr>
        <w:t>membership recruitment aids</w:t>
      </w:r>
      <w:r w:rsidR="00627551">
        <w:rPr>
          <w:rFonts w:ascii="Arial" w:hAnsi="Arial" w:cs="Arial"/>
          <w:sz w:val="22"/>
          <w:szCs w:val="22"/>
        </w:rPr>
        <w:t xml:space="preserve"> and clothing provided</w:t>
      </w:r>
      <w:r>
        <w:rPr>
          <w:rFonts w:ascii="Arial" w:hAnsi="Arial" w:cs="Arial"/>
          <w:sz w:val="22"/>
          <w:szCs w:val="22"/>
        </w:rPr>
        <w:t>.</w:t>
      </w:r>
    </w:p>
    <w:p w14:paraId="23FEAE34" w14:textId="77777777" w:rsidR="00A901F6" w:rsidRPr="00627551" w:rsidRDefault="00DC2755" w:rsidP="00877A32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27551">
        <w:rPr>
          <w:rFonts w:ascii="Arial" w:hAnsi="Arial" w:cs="Arial"/>
          <w:sz w:val="22"/>
          <w:szCs w:val="22"/>
        </w:rPr>
        <w:t xml:space="preserve">Complete </w:t>
      </w:r>
      <w:r w:rsidR="002545C6" w:rsidRPr="00627551">
        <w:rPr>
          <w:rFonts w:ascii="Arial" w:hAnsi="Arial" w:cs="Arial"/>
          <w:sz w:val="22"/>
          <w:szCs w:val="22"/>
        </w:rPr>
        <w:t xml:space="preserve">and return </w:t>
      </w:r>
      <w:r w:rsidRPr="00627551">
        <w:rPr>
          <w:rFonts w:ascii="Arial" w:hAnsi="Arial" w:cs="Arial"/>
          <w:sz w:val="22"/>
          <w:szCs w:val="22"/>
        </w:rPr>
        <w:t xml:space="preserve">all relevant paperwork, </w:t>
      </w:r>
      <w:r w:rsidR="001E334A">
        <w:rPr>
          <w:rFonts w:ascii="Arial" w:hAnsi="Arial" w:cs="Arial"/>
          <w:sz w:val="22"/>
          <w:szCs w:val="22"/>
        </w:rPr>
        <w:t xml:space="preserve">maintaining high standards of data protection </w:t>
      </w:r>
      <w:proofErr w:type="gramStart"/>
      <w:r w:rsidR="001E334A">
        <w:rPr>
          <w:rFonts w:ascii="Arial" w:hAnsi="Arial" w:cs="Arial"/>
          <w:sz w:val="22"/>
          <w:szCs w:val="22"/>
        </w:rPr>
        <w:t>at all times</w:t>
      </w:r>
      <w:proofErr w:type="gramEnd"/>
      <w:r w:rsidR="001E334A">
        <w:rPr>
          <w:rFonts w:ascii="Arial" w:hAnsi="Arial" w:cs="Arial"/>
          <w:sz w:val="22"/>
          <w:szCs w:val="22"/>
        </w:rPr>
        <w:t xml:space="preserve">, </w:t>
      </w:r>
      <w:r w:rsidRPr="00627551">
        <w:rPr>
          <w:rFonts w:ascii="Arial" w:hAnsi="Arial" w:cs="Arial"/>
          <w:sz w:val="22"/>
          <w:szCs w:val="22"/>
        </w:rPr>
        <w:t xml:space="preserve">reports and time sheets </w:t>
      </w:r>
      <w:r w:rsidR="00627551">
        <w:rPr>
          <w:rFonts w:ascii="Arial" w:hAnsi="Arial" w:cs="Arial"/>
          <w:sz w:val="22"/>
          <w:szCs w:val="22"/>
        </w:rPr>
        <w:t>as required</w:t>
      </w:r>
      <w:r w:rsidR="006203F8">
        <w:rPr>
          <w:rFonts w:ascii="Arial" w:hAnsi="Arial" w:cs="Arial"/>
          <w:sz w:val="22"/>
          <w:szCs w:val="22"/>
        </w:rPr>
        <w:t>.</w:t>
      </w:r>
    </w:p>
    <w:p w14:paraId="7C6DBA0F" w14:textId="77777777" w:rsidR="00627551" w:rsidRDefault="002545C6" w:rsidP="002545C6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545C6">
        <w:rPr>
          <w:rFonts w:ascii="Arial" w:hAnsi="Arial" w:cs="Arial"/>
          <w:sz w:val="22"/>
          <w:szCs w:val="22"/>
        </w:rPr>
        <w:t xml:space="preserve">Keep up to date </w:t>
      </w:r>
      <w:r w:rsidR="006203F8">
        <w:rPr>
          <w:rFonts w:ascii="Arial" w:hAnsi="Arial" w:cs="Arial"/>
          <w:sz w:val="22"/>
          <w:szCs w:val="22"/>
        </w:rPr>
        <w:t>with</w:t>
      </w:r>
      <w:r w:rsidRPr="002545C6">
        <w:rPr>
          <w:rFonts w:ascii="Arial" w:hAnsi="Arial" w:cs="Arial"/>
          <w:sz w:val="22"/>
          <w:szCs w:val="22"/>
        </w:rPr>
        <w:t xml:space="preserve"> Wildlife Trust </w:t>
      </w:r>
      <w:r w:rsidR="00A130F6">
        <w:rPr>
          <w:rFonts w:ascii="Arial" w:hAnsi="Arial" w:cs="Arial"/>
          <w:sz w:val="22"/>
          <w:szCs w:val="22"/>
        </w:rPr>
        <w:t>activities</w:t>
      </w:r>
      <w:r w:rsidR="00627551">
        <w:rPr>
          <w:rFonts w:ascii="Arial" w:hAnsi="Arial" w:cs="Arial"/>
          <w:sz w:val="22"/>
          <w:szCs w:val="22"/>
        </w:rPr>
        <w:t>.</w:t>
      </w:r>
    </w:p>
    <w:p w14:paraId="1887C1FF" w14:textId="77777777" w:rsidR="00AC39F9" w:rsidRDefault="00AC39F9" w:rsidP="000229D8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</w:t>
      </w:r>
      <w:r w:rsidR="00FE281D">
        <w:rPr>
          <w:rFonts w:ascii="Arial" w:hAnsi="Arial" w:cs="Arial"/>
          <w:sz w:val="22"/>
          <w:szCs w:val="22"/>
        </w:rPr>
        <w:t xml:space="preserve"> relevant</w:t>
      </w:r>
      <w:r>
        <w:rPr>
          <w:rFonts w:ascii="Arial" w:hAnsi="Arial" w:cs="Arial"/>
          <w:sz w:val="22"/>
          <w:szCs w:val="22"/>
        </w:rPr>
        <w:t xml:space="preserve"> training</w:t>
      </w:r>
      <w:r w:rsidR="00FE281D">
        <w:rPr>
          <w:rFonts w:ascii="Arial" w:hAnsi="Arial" w:cs="Arial"/>
          <w:sz w:val="22"/>
          <w:szCs w:val="22"/>
        </w:rPr>
        <w:t xml:space="preserve"> and information</w:t>
      </w:r>
      <w:r>
        <w:rPr>
          <w:rFonts w:ascii="Arial" w:hAnsi="Arial" w:cs="Arial"/>
          <w:sz w:val="22"/>
          <w:szCs w:val="22"/>
        </w:rPr>
        <w:t xml:space="preserve"> events</w:t>
      </w:r>
      <w:r w:rsidR="00FE281D">
        <w:rPr>
          <w:rFonts w:ascii="Arial" w:hAnsi="Arial" w:cs="Arial"/>
          <w:sz w:val="22"/>
          <w:szCs w:val="22"/>
        </w:rPr>
        <w:t xml:space="preserve"> run by SWWFL or individual Wildlife Trusts.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2A0085" w14:textId="77777777" w:rsidR="003A0D4C" w:rsidRPr="00BD7E71" w:rsidRDefault="003A0D4C" w:rsidP="00BD7E71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 </w:t>
      </w:r>
      <w:r w:rsidR="00FE281D">
        <w:rPr>
          <w:rFonts w:ascii="Arial" w:hAnsi="Arial" w:cs="Arial"/>
          <w:sz w:val="22"/>
          <w:szCs w:val="22"/>
        </w:rPr>
        <w:t>SWWFL’s policies relating to customer service, health and safety and data protection</w:t>
      </w:r>
      <w:r w:rsidR="001759FC">
        <w:rPr>
          <w:rFonts w:ascii="Arial" w:hAnsi="Arial" w:cs="Arial"/>
          <w:sz w:val="22"/>
          <w:szCs w:val="22"/>
        </w:rPr>
        <w:t xml:space="preserve"> (</w:t>
      </w:r>
      <w:r w:rsidR="00BA4DA2">
        <w:rPr>
          <w:rFonts w:ascii="Arial" w:hAnsi="Arial" w:cs="Arial"/>
          <w:sz w:val="22"/>
          <w:szCs w:val="22"/>
        </w:rPr>
        <w:t xml:space="preserve">compliance with </w:t>
      </w:r>
      <w:r w:rsidR="001759FC">
        <w:rPr>
          <w:rFonts w:ascii="Arial" w:hAnsi="Arial" w:cs="Arial"/>
          <w:sz w:val="22"/>
          <w:szCs w:val="22"/>
        </w:rPr>
        <w:t>GDPR)</w:t>
      </w:r>
      <w:r w:rsidR="00FE281D">
        <w:rPr>
          <w:rFonts w:ascii="Arial" w:hAnsi="Arial" w:cs="Arial"/>
          <w:sz w:val="22"/>
          <w:szCs w:val="22"/>
        </w:rPr>
        <w:t>.</w:t>
      </w:r>
      <w:r w:rsidR="00BD7E71" w:rsidRPr="00BD7E71">
        <w:rPr>
          <w:rFonts w:ascii="Arial" w:hAnsi="Arial" w:cs="Arial"/>
          <w:sz w:val="22"/>
          <w:szCs w:val="22"/>
        </w:rPr>
        <w:t xml:space="preserve"> </w:t>
      </w:r>
      <w:r w:rsidR="00BD7E71">
        <w:rPr>
          <w:rFonts w:ascii="Arial" w:hAnsi="Arial" w:cs="Arial"/>
          <w:sz w:val="22"/>
          <w:szCs w:val="22"/>
        </w:rPr>
        <w:t xml:space="preserve">Represent the business and the Trust you are supporting to a high standard of professionalism </w:t>
      </w:r>
      <w:r w:rsidR="00A130F6">
        <w:rPr>
          <w:rFonts w:ascii="Arial" w:hAnsi="Arial" w:cs="Arial"/>
          <w:sz w:val="22"/>
          <w:szCs w:val="22"/>
        </w:rPr>
        <w:t>in all circumstances.</w:t>
      </w:r>
    </w:p>
    <w:p w14:paraId="0562C097" w14:textId="77777777" w:rsidR="00E047E5" w:rsidRPr="0063070D" w:rsidRDefault="00FE281D" w:rsidP="000229D8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other relevant duties </w:t>
      </w:r>
      <w:r w:rsidR="00E047E5">
        <w:rPr>
          <w:rFonts w:ascii="Arial" w:hAnsi="Arial" w:cs="Arial"/>
          <w:sz w:val="22"/>
          <w:szCs w:val="22"/>
        </w:rPr>
        <w:t>as delegated by your line manager</w:t>
      </w:r>
      <w:r w:rsidR="006203F8">
        <w:rPr>
          <w:rFonts w:ascii="Arial" w:hAnsi="Arial" w:cs="Arial"/>
          <w:sz w:val="22"/>
          <w:szCs w:val="22"/>
        </w:rPr>
        <w:t>.</w:t>
      </w:r>
    </w:p>
    <w:p w14:paraId="38832544" w14:textId="77777777" w:rsidR="001F796A" w:rsidRDefault="001F796A" w:rsidP="001F79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397553" w14:textId="77777777" w:rsidR="00FA70ED" w:rsidRPr="000C6AE6" w:rsidRDefault="00FA70ED" w:rsidP="00FA70E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Other</w:t>
      </w:r>
    </w:p>
    <w:p w14:paraId="2956BFE7" w14:textId="77777777" w:rsidR="00FA70ED" w:rsidRPr="00E5505B" w:rsidRDefault="00FA70ED" w:rsidP="00FA70ED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Pr="00E5505B">
        <w:rPr>
          <w:rFonts w:ascii="Arial" w:hAnsi="Arial" w:cs="Arial"/>
          <w:sz w:val="22"/>
          <w:szCs w:val="22"/>
        </w:rPr>
        <w:t xml:space="preserve">e nature of the role will require </w:t>
      </w:r>
      <w:r w:rsidR="009315FA">
        <w:rPr>
          <w:rFonts w:ascii="Arial" w:hAnsi="Arial" w:cs="Arial"/>
          <w:sz w:val="22"/>
          <w:szCs w:val="22"/>
        </w:rPr>
        <w:t xml:space="preserve">some </w:t>
      </w:r>
      <w:r w:rsidR="0085790F">
        <w:rPr>
          <w:rFonts w:ascii="Arial" w:hAnsi="Arial" w:cs="Arial"/>
          <w:sz w:val="22"/>
          <w:szCs w:val="22"/>
        </w:rPr>
        <w:t xml:space="preserve">weekend </w:t>
      </w:r>
      <w:proofErr w:type="gramStart"/>
      <w:r w:rsidR="009315FA" w:rsidRPr="00E5505B">
        <w:rPr>
          <w:rFonts w:ascii="Arial" w:hAnsi="Arial" w:cs="Arial"/>
          <w:sz w:val="22"/>
          <w:szCs w:val="22"/>
        </w:rPr>
        <w:t>working</w:t>
      </w:r>
      <w:r w:rsidRPr="00E5505B">
        <w:rPr>
          <w:rFonts w:ascii="Arial" w:hAnsi="Arial" w:cs="Arial"/>
          <w:sz w:val="22"/>
          <w:szCs w:val="22"/>
        </w:rPr>
        <w:t xml:space="preserve">, </w:t>
      </w:r>
      <w:r w:rsidR="0085790F">
        <w:rPr>
          <w:rFonts w:ascii="Arial" w:hAnsi="Arial" w:cs="Arial"/>
          <w:sz w:val="22"/>
          <w:szCs w:val="22"/>
        </w:rPr>
        <w:t>and</w:t>
      </w:r>
      <w:proofErr w:type="gramEnd"/>
      <w:r w:rsidR="0085790F">
        <w:rPr>
          <w:rFonts w:ascii="Arial" w:hAnsi="Arial" w:cs="Arial"/>
          <w:sz w:val="22"/>
          <w:szCs w:val="22"/>
        </w:rPr>
        <w:t xml:space="preserve"> working on </w:t>
      </w:r>
      <w:r w:rsidRPr="00E5505B">
        <w:rPr>
          <w:rFonts w:ascii="Arial" w:hAnsi="Arial" w:cs="Arial"/>
          <w:sz w:val="22"/>
          <w:szCs w:val="22"/>
        </w:rPr>
        <w:t>Public Holidays and some evenings</w:t>
      </w:r>
      <w:r w:rsidR="006203F8">
        <w:rPr>
          <w:rFonts w:ascii="Arial" w:hAnsi="Arial" w:cs="Arial"/>
          <w:sz w:val="22"/>
          <w:szCs w:val="22"/>
        </w:rPr>
        <w:t>.</w:t>
      </w:r>
    </w:p>
    <w:p w14:paraId="000CD717" w14:textId="77777777" w:rsidR="00FA70ED" w:rsidRPr="00E5505B" w:rsidRDefault="00FE281D" w:rsidP="00FA70ED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Recruiters</w:t>
      </w:r>
      <w:r w:rsidR="00E5505B" w:rsidRPr="00E5505B">
        <w:rPr>
          <w:rFonts w:ascii="Arial" w:hAnsi="Arial" w:cs="Arial"/>
          <w:sz w:val="22"/>
          <w:szCs w:val="22"/>
        </w:rPr>
        <w:t xml:space="preserve"> </w:t>
      </w:r>
      <w:r w:rsidR="00FA70ED" w:rsidRPr="00E5505B">
        <w:rPr>
          <w:rFonts w:ascii="Arial" w:hAnsi="Arial" w:cs="Arial"/>
          <w:sz w:val="22"/>
          <w:szCs w:val="22"/>
        </w:rPr>
        <w:t>will need</w:t>
      </w:r>
      <w:r>
        <w:rPr>
          <w:rFonts w:ascii="Arial" w:hAnsi="Arial" w:cs="Arial"/>
          <w:sz w:val="22"/>
          <w:szCs w:val="22"/>
        </w:rPr>
        <w:t xml:space="preserve"> to have</w:t>
      </w:r>
      <w:r w:rsidR="00FA70ED" w:rsidRPr="00E5505B">
        <w:rPr>
          <w:rFonts w:ascii="Arial" w:hAnsi="Arial" w:cs="Arial"/>
          <w:sz w:val="22"/>
          <w:szCs w:val="22"/>
        </w:rPr>
        <w:t xml:space="preserve"> </w:t>
      </w:r>
      <w:r w:rsidR="008D4F8F">
        <w:rPr>
          <w:rFonts w:ascii="Arial" w:hAnsi="Arial" w:cs="Arial"/>
          <w:sz w:val="22"/>
          <w:szCs w:val="22"/>
        </w:rPr>
        <w:t xml:space="preserve">use of </w:t>
      </w:r>
      <w:r>
        <w:rPr>
          <w:rFonts w:ascii="Arial" w:hAnsi="Arial" w:cs="Arial"/>
          <w:sz w:val="22"/>
          <w:szCs w:val="22"/>
        </w:rPr>
        <w:t>a</w:t>
      </w:r>
      <w:r w:rsidR="008D4F8F">
        <w:rPr>
          <w:rFonts w:ascii="Arial" w:hAnsi="Arial" w:cs="Arial"/>
          <w:sz w:val="22"/>
          <w:szCs w:val="22"/>
        </w:rPr>
        <w:t xml:space="preserve"> car to reach</w:t>
      </w:r>
      <w:r w:rsidR="006203F8">
        <w:rPr>
          <w:rFonts w:ascii="Arial" w:hAnsi="Arial" w:cs="Arial"/>
          <w:sz w:val="22"/>
          <w:szCs w:val="22"/>
        </w:rPr>
        <w:t xml:space="preserve"> agreed work venues.</w:t>
      </w:r>
    </w:p>
    <w:p w14:paraId="07A43C7D" w14:textId="77777777" w:rsidR="00FA70ED" w:rsidRPr="00E43178" w:rsidRDefault="00FA70ED" w:rsidP="001F79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B1448E" w14:textId="77777777" w:rsidR="007570D8" w:rsidRPr="008D4F8F" w:rsidRDefault="008D4F8F" w:rsidP="00543BDC">
      <w:pPr>
        <w:rPr>
          <w:rFonts w:ascii="Arial" w:hAnsi="Arial" w:cs="Arial"/>
          <w:b/>
          <w:sz w:val="22"/>
          <w:szCs w:val="22"/>
        </w:rPr>
      </w:pPr>
      <w:r w:rsidRPr="008D4F8F">
        <w:rPr>
          <w:rFonts w:ascii="Arial" w:hAnsi="Arial" w:cs="Arial"/>
          <w:b/>
          <w:sz w:val="22"/>
          <w:szCs w:val="22"/>
        </w:rPr>
        <w:t>Terms</w:t>
      </w:r>
    </w:p>
    <w:p w14:paraId="259FC51C" w14:textId="77777777" w:rsidR="002F213B" w:rsidRPr="00D24F34" w:rsidRDefault="009315FA" w:rsidP="00140421">
      <w:pPr>
        <w:numPr>
          <w:ilvl w:val="0"/>
          <w:numId w:val="14"/>
        </w:numPr>
        <w:spacing w:after="120"/>
        <w:rPr>
          <w:rFonts w:ascii="Arial" w:hAnsi="Arial" w:cs="Arial"/>
          <w:sz w:val="22"/>
        </w:rPr>
      </w:pPr>
      <w:r w:rsidRPr="00D24F34">
        <w:rPr>
          <w:rFonts w:ascii="Arial" w:hAnsi="Arial" w:cs="Arial"/>
          <w:sz w:val="22"/>
          <w:szCs w:val="22"/>
        </w:rPr>
        <w:t>P</w:t>
      </w:r>
      <w:r w:rsidR="004147E7" w:rsidRPr="00D24F34">
        <w:rPr>
          <w:rFonts w:ascii="Arial" w:hAnsi="Arial" w:cs="Arial"/>
          <w:sz w:val="22"/>
          <w:szCs w:val="22"/>
        </w:rPr>
        <w:t>a</w:t>
      </w:r>
      <w:r w:rsidR="00E059F3" w:rsidRPr="00D24F34">
        <w:rPr>
          <w:rFonts w:ascii="Arial" w:hAnsi="Arial" w:cs="Arial"/>
          <w:sz w:val="22"/>
          <w:szCs w:val="22"/>
        </w:rPr>
        <w:t>y i</w:t>
      </w:r>
      <w:r w:rsidR="004147E7" w:rsidRPr="00D24F34">
        <w:rPr>
          <w:rFonts w:ascii="Arial" w:hAnsi="Arial" w:cs="Arial"/>
          <w:sz w:val="22"/>
          <w:szCs w:val="22"/>
        </w:rPr>
        <w:t xml:space="preserve">s </w:t>
      </w:r>
      <w:r w:rsidRPr="00D24F34">
        <w:rPr>
          <w:rFonts w:ascii="Arial" w:hAnsi="Arial" w:cs="Arial"/>
          <w:sz w:val="22"/>
          <w:szCs w:val="22"/>
        </w:rPr>
        <w:t>at an enhanced £10.00</w:t>
      </w:r>
      <w:r w:rsidR="00D24F34" w:rsidRPr="00D24F34">
        <w:rPr>
          <w:rFonts w:ascii="Arial" w:hAnsi="Arial" w:cs="Arial"/>
          <w:sz w:val="22"/>
          <w:szCs w:val="22"/>
        </w:rPr>
        <w:t xml:space="preserve"> </w:t>
      </w:r>
      <w:r w:rsidRPr="00D24F34">
        <w:rPr>
          <w:rFonts w:ascii="Arial" w:hAnsi="Arial" w:cs="Arial"/>
          <w:sz w:val="22"/>
          <w:szCs w:val="22"/>
        </w:rPr>
        <w:t xml:space="preserve">per </w:t>
      </w:r>
      <w:r w:rsidR="004147E7" w:rsidRPr="00D24F34">
        <w:rPr>
          <w:rFonts w:ascii="Arial" w:hAnsi="Arial" w:cs="Arial"/>
          <w:sz w:val="22"/>
          <w:szCs w:val="22"/>
        </w:rPr>
        <w:t xml:space="preserve">hour </w:t>
      </w:r>
      <w:r w:rsidR="00C212AE" w:rsidRPr="00D24F34">
        <w:rPr>
          <w:rFonts w:ascii="Arial" w:hAnsi="Arial" w:cs="Arial"/>
          <w:sz w:val="22"/>
          <w:szCs w:val="22"/>
        </w:rPr>
        <w:t xml:space="preserve">basic rate </w:t>
      </w:r>
      <w:r w:rsidR="00D24F34" w:rsidRPr="00D24F34">
        <w:rPr>
          <w:rFonts w:ascii="Arial" w:hAnsi="Arial" w:cs="Arial"/>
          <w:sz w:val="22"/>
          <w:szCs w:val="22"/>
        </w:rPr>
        <w:t xml:space="preserve">for induction training, shadowing of experienced staff and for team meetings during the probationary period or up to 3 months, whichever is the earlier. </w:t>
      </w:r>
      <w:r w:rsidR="00BF546A">
        <w:rPr>
          <w:rFonts w:ascii="Arial" w:hAnsi="Arial" w:cs="Arial"/>
          <w:sz w:val="22"/>
          <w:szCs w:val="22"/>
        </w:rPr>
        <w:t xml:space="preserve">Similarly the enhanced </w:t>
      </w:r>
      <w:r w:rsidR="00D24F34" w:rsidRPr="00D24F34">
        <w:rPr>
          <w:rFonts w:ascii="Arial" w:hAnsi="Arial" w:cs="Arial"/>
          <w:sz w:val="22"/>
          <w:szCs w:val="22"/>
        </w:rPr>
        <w:t xml:space="preserve">£10.00 per hour basic rate </w:t>
      </w:r>
      <w:r w:rsidR="00D24F34">
        <w:rPr>
          <w:rFonts w:ascii="Arial" w:hAnsi="Arial" w:cs="Arial"/>
          <w:sz w:val="22"/>
          <w:szCs w:val="22"/>
        </w:rPr>
        <w:t>will be paid f</w:t>
      </w:r>
      <w:r w:rsidR="00D24F34" w:rsidRPr="00D24F34">
        <w:rPr>
          <w:rFonts w:ascii="Arial" w:hAnsi="Arial" w:cs="Arial"/>
          <w:sz w:val="22"/>
          <w:szCs w:val="22"/>
        </w:rPr>
        <w:t xml:space="preserve">or normal working days </w:t>
      </w:r>
      <w:r w:rsidR="00CD6D01" w:rsidRPr="00D24F34">
        <w:rPr>
          <w:rFonts w:ascii="Arial" w:hAnsi="Arial" w:cs="Arial"/>
          <w:sz w:val="22"/>
          <w:szCs w:val="22"/>
        </w:rPr>
        <w:t xml:space="preserve">during </w:t>
      </w:r>
      <w:r w:rsidRPr="00D24F34">
        <w:rPr>
          <w:rFonts w:ascii="Arial" w:hAnsi="Arial" w:cs="Arial"/>
          <w:sz w:val="22"/>
          <w:szCs w:val="22"/>
        </w:rPr>
        <w:t xml:space="preserve">the </w:t>
      </w:r>
      <w:r w:rsidR="00CD6D01" w:rsidRPr="00D24F34">
        <w:rPr>
          <w:rFonts w:ascii="Arial" w:hAnsi="Arial" w:cs="Arial"/>
          <w:sz w:val="22"/>
          <w:szCs w:val="22"/>
        </w:rPr>
        <w:t>probation</w:t>
      </w:r>
      <w:r w:rsidRPr="00D24F34">
        <w:rPr>
          <w:rFonts w:ascii="Arial" w:hAnsi="Arial" w:cs="Arial"/>
          <w:sz w:val="22"/>
          <w:szCs w:val="22"/>
        </w:rPr>
        <w:t>ary</w:t>
      </w:r>
      <w:r w:rsidR="00CD6D01" w:rsidRPr="00D24F34">
        <w:rPr>
          <w:rFonts w:ascii="Arial" w:hAnsi="Arial" w:cs="Arial"/>
          <w:sz w:val="22"/>
          <w:szCs w:val="22"/>
        </w:rPr>
        <w:t xml:space="preserve"> period</w:t>
      </w:r>
      <w:r w:rsidRPr="00D24F34">
        <w:rPr>
          <w:rFonts w:ascii="Arial" w:hAnsi="Arial" w:cs="Arial"/>
          <w:sz w:val="22"/>
          <w:szCs w:val="22"/>
        </w:rPr>
        <w:t xml:space="preserve"> or 3 months, </w:t>
      </w:r>
      <w:r w:rsidR="004147E7" w:rsidRPr="00D24F34">
        <w:rPr>
          <w:rFonts w:ascii="Arial" w:hAnsi="Arial" w:cs="Arial"/>
          <w:sz w:val="22"/>
          <w:szCs w:val="22"/>
        </w:rPr>
        <w:t xml:space="preserve">whichever is </w:t>
      </w:r>
      <w:r w:rsidRPr="00D24F34">
        <w:rPr>
          <w:rFonts w:ascii="Arial" w:hAnsi="Arial" w:cs="Arial"/>
          <w:sz w:val="22"/>
          <w:szCs w:val="22"/>
        </w:rPr>
        <w:t>sooner,</w:t>
      </w:r>
      <w:r w:rsidR="00841D3A" w:rsidRPr="00D24F34">
        <w:rPr>
          <w:rFonts w:ascii="Arial" w:hAnsi="Arial" w:cs="Arial"/>
          <w:sz w:val="22"/>
          <w:szCs w:val="22"/>
        </w:rPr>
        <w:t xml:space="preserve"> </w:t>
      </w:r>
      <w:r w:rsidRPr="00D24F34">
        <w:rPr>
          <w:rFonts w:ascii="Arial" w:hAnsi="Arial" w:cs="Arial"/>
          <w:sz w:val="22"/>
          <w:szCs w:val="22"/>
        </w:rPr>
        <w:t>OR</w:t>
      </w:r>
      <w:r w:rsidR="00E059F3" w:rsidRPr="00D24F34">
        <w:rPr>
          <w:rFonts w:ascii="Arial" w:hAnsi="Arial" w:cs="Arial"/>
          <w:sz w:val="22"/>
          <w:szCs w:val="22"/>
        </w:rPr>
        <w:t xml:space="preserve"> 42</w:t>
      </w:r>
      <w:r w:rsidR="002F213B" w:rsidRPr="00D24F34">
        <w:rPr>
          <w:rFonts w:ascii="Arial" w:hAnsi="Arial" w:cs="Arial"/>
          <w:sz w:val="22"/>
          <w:szCs w:val="22"/>
        </w:rPr>
        <w:t xml:space="preserve">% commission (of the annual </w:t>
      </w:r>
      <w:r w:rsidRPr="00D24F34">
        <w:rPr>
          <w:rFonts w:ascii="Arial" w:hAnsi="Arial" w:cs="Arial"/>
          <w:sz w:val="22"/>
          <w:szCs w:val="22"/>
        </w:rPr>
        <w:t xml:space="preserve">donated revenue </w:t>
      </w:r>
      <w:r w:rsidR="002F213B" w:rsidRPr="00D24F34">
        <w:rPr>
          <w:rFonts w:ascii="Arial" w:hAnsi="Arial" w:cs="Arial"/>
          <w:sz w:val="22"/>
          <w:szCs w:val="22"/>
        </w:rPr>
        <w:t xml:space="preserve">value, including </w:t>
      </w:r>
      <w:r w:rsidR="00450E50" w:rsidRPr="00D24F34">
        <w:rPr>
          <w:rFonts w:ascii="Arial" w:hAnsi="Arial" w:cs="Arial"/>
          <w:sz w:val="22"/>
          <w:szCs w:val="22"/>
        </w:rPr>
        <w:t>G</w:t>
      </w:r>
      <w:r w:rsidR="002F213B" w:rsidRPr="00D24F34">
        <w:rPr>
          <w:rFonts w:ascii="Arial" w:hAnsi="Arial" w:cs="Arial"/>
          <w:sz w:val="22"/>
          <w:szCs w:val="22"/>
        </w:rPr>
        <w:t xml:space="preserve">ift </w:t>
      </w:r>
      <w:r w:rsidR="00450E50" w:rsidRPr="00D24F34">
        <w:rPr>
          <w:rFonts w:ascii="Arial" w:hAnsi="Arial" w:cs="Arial"/>
          <w:sz w:val="22"/>
          <w:szCs w:val="22"/>
        </w:rPr>
        <w:t>A</w:t>
      </w:r>
      <w:r w:rsidR="002F213B" w:rsidRPr="00D24F34">
        <w:rPr>
          <w:rFonts w:ascii="Arial" w:hAnsi="Arial" w:cs="Arial"/>
          <w:sz w:val="22"/>
          <w:szCs w:val="22"/>
        </w:rPr>
        <w:t>id</w:t>
      </w:r>
      <w:r w:rsidR="00D24F34" w:rsidRPr="00D24F34">
        <w:rPr>
          <w:rFonts w:ascii="Arial" w:hAnsi="Arial" w:cs="Arial"/>
          <w:sz w:val="22"/>
          <w:szCs w:val="22"/>
        </w:rPr>
        <w:t>, of each membership confirmed)</w:t>
      </w:r>
      <w:r w:rsidR="002F213B" w:rsidRPr="00D24F34">
        <w:rPr>
          <w:rFonts w:ascii="Arial" w:hAnsi="Arial" w:cs="Arial"/>
          <w:sz w:val="22"/>
          <w:szCs w:val="22"/>
        </w:rPr>
        <w:t xml:space="preserve"> whichever is the highest at the end of each </w:t>
      </w:r>
      <w:r w:rsidR="00D24F34" w:rsidRPr="00D24F34">
        <w:rPr>
          <w:rFonts w:ascii="Arial" w:hAnsi="Arial" w:cs="Arial"/>
          <w:sz w:val="22"/>
          <w:szCs w:val="22"/>
        </w:rPr>
        <w:t xml:space="preserve">pay </w:t>
      </w:r>
      <w:r w:rsidR="002F213B" w:rsidRPr="00D24F34">
        <w:rPr>
          <w:rFonts w:ascii="Arial" w:hAnsi="Arial" w:cs="Arial"/>
          <w:sz w:val="22"/>
          <w:szCs w:val="22"/>
        </w:rPr>
        <w:t xml:space="preserve">month.  On average most donors donate </w:t>
      </w:r>
      <w:r w:rsidR="00CD6D01" w:rsidRPr="00D24F34">
        <w:rPr>
          <w:rFonts w:ascii="Arial" w:hAnsi="Arial" w:cs="Arial"/>
          <w:sz w:val="22"/>
          <w:szCs w:val="22"/>
        </w:rPr>
        <w:t xml:space="preserve">in the range </w:t>
      </w:r>
      <w:r w:rsidR="002F213B" w:rsidRPr="00D24F34">
        <w:rPr>
          <w:rFonts w:ascii="Arial" w:hAnsi="Arial" w:cs="Arial"/>
          <w:sz w:val="22"/>
          <w:szCs w:val="22"/>
        </w:rPr>
        <w:t>£5</w:t>
      </w:r>
      <w:r w:rsidR="00CD6D01" w:rsidRPr="00D24F34">
        <w:rPr>
          <w:rFonts w:ascii="Arial" w:hAnsi="Arial" w:cs="Arial"/>
          <w:sz w:val="22"/>
          <w:szCs w:val="22"/>
        </w:rPr>
        <w:t>-</w:t>
      </w:r>
      <w:r w:rsidR="00D47537" w:rsidRPr="00D24F34">
        <w:rPr>
          <w:rFonts w:ascii="Arial" w:hAnsi="Arial" w:cs="Arial"/>
          <w:sz w:val="22"/>
          <w:szCs w:val="22"/>
        </w:rPr>
        <w:t>£</w:t>
      </w:r>
      <w:r w:rsidR="00CD6D01" w:rsidRPr="00D24F34">
        <w:rPr>
          <w:rFonts w:ascii="Arial" w:hAnsi="Arial" w:cs="Arial"/>
          <w:sz w:val="22"/>
          <w:szCs w:val="22"/>
        </w:rPr>
        <w:t>10</w:t>
      </w:r>
      <w:r w:rsidRPr="00D24F34">
        <w:rPr>
          <w:rFonts w:ascii="Arial" w:hAnsi="Arial" w:cs="Arial"/>
          <w:sz w:val="22"/>
          <w:szCs w:val="22"/>
        </w:rPr>
        <w:t xml:space="preserve"> per month. For the Recruiter</w:t>
      </w:r>
      <w:r w:rsidR="002F213B" w:rsidRPr="00D24F34">
        <w:rPr>
          <w:rFonts w:ascii="Arial" w:hAnsi="Arial" w:cs="Arial"/>
          <w:sz w:val="22"/>
          <w:szCs w:val="22"/>
        </w:rPr>
        <w:t xml:space="preserve"> this equates to £</w:t>
      </w:r>
      <w:r w:rsidR="005F1C8F">
        <w:rPr>
          <w:rFonts w:ascii="Arial" w:hAnsi="Arial" w:cs="Arial"/>
          <w:sz w:val="22"/>
          <w:szCs w:val="22"/>
        </w:rPr>
        <w:t>31.50- £63</w:t>
      </w:r>
      <w:r w:rsidR="00CD6D01" w:rsidRPr="00D24F34">
        <w:rPr>
          <w:rFonts w:ascii="Arial" w:hAnsi="Arial" w:cs="Arial"/>
          <w:sz w:val="22"/>
          <w:szCs w:val="22"/>
        </w:rPr>
        <w:t>.00</w:t>
      </w:r>
      <w:r w:rsidR="002F213B" w:rsidRPr="00D24F34">
        <w:rPr>
          <w:rFonts w:ascii="Arial" w:hAnsi="Arial" w:cs="Arial"/>
          <w:sz w:val="22"/>
          <w:szCs w:val="22"/>
        </w:rPr>
        <w:t xml:space="preserve"> for each membership secured (before bonus).  If a Recruiter exceeds basic performance targets </w:t>
      </w:r>
      <w:r w:rsidR="00C16709" w:rsidRPr="00D24F34">
        <w:rPr>
          <w:rFonts w:ascii="Arial" w:hAnsi="Arial" w:cs="Arial"/>
          <w:sz w:val="22"/>
          <w:szCs w:val="22"/>
        </w:rPr>
        <w:t xml:space="preserve">of 2 memberships per day </w:t>
      </w:r>
      <w:r w:rsidR="002F213B" w:rsidRPr="00D24F34">
        <w:rPr>
          <w:rFonts w:ascii="Arial" w:hAnsi="Arial" w:cs="Arial"/>
          <w:sz w:val="22"/>
          <w:szCs w:val="22"/>
        </w:rPr>
        <w:t xml:space="preserve">(1 secured for every 3 hours worked, average over the period of a month), </w:t>
      </w:r>
      <w:r w:rsidRPr="00D24F34">
        <w:rPr>
          <w:rFonts w:ascii="Arial" w:hAnsi="Arial" w:cs="Arial"/>
          <w:sz w:val="22"/>
          <w:szCs w:val="22"/>
        </w:rPr>
        <w:t>52</w:t>
      </w:r>
      <w:r w:rsidR="002F213B" w:rsidRPr="00D24F34">
        <w:rPr>
          <w:rFonts w:ascii="Arial" w:hAnsi="Arial" w:cs="Arial"/>
          <w:sz w:val="22"/>
          <w:szCs w:val="22"/>
        </w:rPr>
        <w:t xml:space="preserve">% commission </w:t>
      </w:r>
      <w:r w:rsidRPr="00D24F34">
        <w:rPr>
          <w:rFonts w:ascii="Arial" w:hAnsi="Arial" w:cs="Arial"/>
          <w:sz w:val="22"/>
          <w:szCs w:val="22"/>
        </w:rPr>
        <w:t>(42</w:t>
      </w:r>
      <w:r w:rsidR="00CD6D01" w:rsidRPr="00D24F34">
        <w:rPr>
          <w:rFonts w:ascii="Arial" w:hAnsi="Arial" w:cs="Arial"/>
          <w:sz w:val="22"/>
          <w:szCs w:val="22"/>
        </w:rPr>
        <w:t>% + 10%</w:t>
      </w:r>
      <w:r w:rsidR="00240D94" w:rsidRPr="00D24F34">
        <w:rPr>
          <w:rFonts w:ascii="Arial" w:hAnsi="Arial" w:cs="Arial"/>
          <w:sz w:val="22"/>
          <w:szCs w:val="22"/>
        </w:rPr>
        <w:t xml:space="preserve"> bonus</w:t>
      </w:r>
      <w:r w:rsidR="00CD6D01" w:rsidRPr="00D24F34">
        <w:rPr>
          <w:rFonts w:ascii="Arial" w:hAnsi="Arial" w:cs="Arial"/>
          <w:sz w:val="22"/>
          <w:szCs w:val="22"/>
        </w:rPr>
        <w:t xml:space="preserve">) </w:t>
      </w:r>
      <w:r w:rsidR="002F213B" w:rsidRPr="00D24F34">
        <w:rPr>
          <w:rFonts w:ascii="Arial" w:hAnsi="Arial" w:cs="Arial"/>
          <w:sz w:val="22"/>
          <w:szCs w:val="22"/>
        </w:rPr>
        <w:t>will be paid on those additional memberships.</w:t>
      </w:r>
      <w:r w:rsidR="00240D94" w:rsidRPr="00D24F34">
        <w:rPr>
          <w:rFonts w:ascii="Arial" w:hAnsi="Arial" w:cs="Arial"/>
          <w:sz w:val="22"/>
          <w:szCs w:val="22"/>
        </w:rPr>
        <w:t xml:space="preserve"> Upon successful comple</w:t>
      </w:r>
      <w:r w:rsidR="00D47537" w:rsidRPr="00D24F34">
        <w:rPr>
          <w:rFonts w:ascii="Arial" w:hAnsi="Arial" w:cs="Arial"/>
          <w:sz w:val="22"/>
          <w:szCs w:val="22"/>
        </w:rPr>
        <w:t>tion of the prob</w:t>
      </w:r>
      <w:r w:rsidR="004147E7" w:rsidRPr="00D24F34">
        <w:rPr>
          <w:rFonts w:ascii="Arial" w:hAnsi="Arial" w:cs="Arial"/>
          <w:sz w:val="22"/>
          <w:szCs w:val="22"/>
        </w:rPr>
        <w:t>ationary period/after 3 months</w:t>
      </w:r>
      <w:r w:rsidR="00833012">
        <w:rPr>
          <w:rFonts w:ascii="Arial" w:hAnsi="Arial" w:cs="Arial"/>
          <w:sz w:val="22"/>
          <w:szCs w:val="22"/>
        </w:rPr>
        <w:t xml:space="preserve">, </w:t>
      </w:r>
      <w:r w:rsidR="004147E7" w:rsidRPr="00D24F34">
        <w:rPr>
          <w:rFonts w:ascii="Arial" w:hAnsi="Arial" w:cs="Arial"/>
          <w:sz w:val="22"/>
          <w:szCs w:val="22"/>
        </w:rPr>
        <w:t>whichever is sooner</w:t>
      </w:r>
      <w:r w:rsidR="00833012">
        <w:rPr>
          <w:rFonts w:ascii="Arial" w:hAnsi="Arial" w:cs="Arial"/>
          <w:sz w:val="22"/>
          <w:szCs w:val="22"/>
        </w:rPr>
        <w:t>,</w:t>
      </w:r>
      <w:r w:rsidR="00E059F3" w:rsidRPr="00D24F34">
        <w:rPr>
          <w:rFonts w:ascii="Arial" w:hAnsi="Arial" w:cs="Arial"/>
          <w:sz w:val="22"/>
          <w:szCs w:val="22"/>
        </w:rPr>
        <w:t xml:space="preserve"> the Recruiter will </w:t>
      </w:r>
      <w:r w:rsidR="00833012">
        <w:rPr>
          <w:rFonts w:ascii="Arial" w:hAnsi="Arial" w:cs="Arial"/>
          <w:sz w:val="22"/>
          <w:szCs w:val="22"/>
        </w:rPr>
        <w:t xml:space="preserve">return to the </w:t>
      </w:r>
      <w:r w:rsidR="00E059F3" w:rsidRPr="00D24F34">
        <w:rPr>
          <w:rFonts w:ascii="Arial" w:hAnsi="Arial" w:cs="Arial"/>
          <w:sz w:val="22"/>
          <w:szCs w:val="22"/>
        </w:rPr>
        <w:t>42% commission/ £8.</w:t>
      </w:r>
      <w:r w:rsidR="006A3DB9">
        <w:rPr>
          <w:rFonts w:ascii="Arial" w:hAnsi="Arial" w:cs="Arial"/>
          <w:sz w:val="22"/>
          <w:szCs w:val="22"/>
        </w:rPr>
        <w:t>5</w:t>
      </w:r>
      <w:r w:rsidR="00E059F3" w:rsidRPr="00D24F34">
        <w:rPr>
          <w:rFonts w:ascii="Arial" w:hAnsi="Arial" w:cs="Arial"/>
          <w:sz w:val="22"/>
          <w:szCs w:val="22"/>
        </w:rPr>
        <w:t>0 per hour (for meetings, training days</w:t>
      </w:r>
      <w:r w:rsidR="00D24F34" w:rsidRPr="00D24F34">
        <w:rPr>
          <w:rFonts w:ascii="Arial" w:hAnsi="Arial" w:cs="Arial"/>
          <w:sz w:val="22"/>
          <w:szCs w:val="22"/>
        </w:rPr>
        <w:t>,</w:t>
      </w:r>
      <w:r w:rsidR="00E059F3" w:rsidRPr="00D24F34">
        <w:rPr>
          <w:rFonts w:ascii="Arial" w:hAnsi="Arial" w:cs="Arial"/>
          <w:sz w:val="22"/>
          <w:szCs w:val="22"/>
        </w:rPr>
        <w:t xml:space="preserve"> etc) rate</w:t>
      </w:r>
      <w:r w:rsidR="00D47537" w:rsidRPr="00D24F34">
        <w:rPr>
          <w:rFonts w:ascii="Arial" w:hAnsi="Arial" w:cs="Arial"/>
          <w:sz w:val="22"/>
          <w:szCs w:val="22"/>
        </w:rPr>
        <w:t>. P</w:t>
      </w:r>
      <w:r w:rsidR="00CD6D01" w:rsidRPr="00D24F34">
        <w:rPr>
          <w:rFonts w:ascii="Arial" w:hAnsi="Arial" w:cs="Arial"/>
          <w:sz w:val="22"/>
        </w:rPr>
        <w:t>ay structures will</w:t>
      </w:r>
      <w:r w:rsidR="00C73FE2" w:rsidRPr="00D24F34">
        <w:rPr>
          <w:rFonts w:ascii="Arial" w:hAnsi="Arial" w:cs="Arial"/>
          <w:sz w:val="22"/>
        </w:rPr>
        <w:t xml:space="preserve"> be explained further</w:t>
      </w:r>
      <w:r w:rsidR="00A130F6" w:rsidRPr="00D24F34">
        <w:rPr>
          <w:rFonts w:ascii="Arial" w:hAnsi="Arial" w:cs="Arial"/>
          <w:sz w:val="22"/>
        </w:rPr>
        <w:t xml:space="preserve"> at interview</w:t>
      </w:r>
      <w:r w:rsidR="002F213B" w:rsidRPr="00D24F34">
        <w:rPr>
          <w:rFonts w:ascii="Arial" w:hAnsi="Arial" w:cs="Arial"/>
          <w:sz w:val="22"/>
        </w:rPr>
        <w:t>.</w:t>
      </w:r>
    </w:p>
    <w:p w14:paraId="7D599C68" w14:textId="77777777" w:rsidR="00FE281D" w:rsidRPr="003655D7" w:rsidRDefault="00DB7C63" w:rsidP="003071D5">
      <w:pPr>
        <w:pStyle w:val="NormalWeb"/>
        <w:numPr>
          <w:ilvl w:val="0"/>
          <w:numId w:val="14"/>
        </w:numPr>
        <w:spacing w:after="120" w:afterAutospacing="0"/>
        <w:rPr>
          <w:rFonts w:ascii="Arial" w:hAnsi="Arial" w:cs="Arial"/>
          <w:sz w:val="22"/>
          <w:szCs w:val="22"/>
        </w:rPr>
      </w:pPr>
      <w:r w:rsidRPr="003655D7">
        <w:rPr>
          <w:rFonts w:ascii="Arial" w:hAnsi="Arial" w:cs="Arial"/>
          <w:iCs/>
          <w:sz w:val="22"/>
          <w:szCs w:val="22"/>
        </w:rPr>
        <w:t xml:space="preserve">You will be employed on a </w:t>
      </w:r>
      <w:r w:rsidR="00CD6D01" w:rsidRPr="003655D7">
        <w:rPr>
          <w:rFonts w:ascii="Arial" w:hAnsi="Arial" w:cs="Arial"/>
          <w:iCs/>
          <w:sz w:val="22"/>
          <w:szCs w:val="22"/>
        </w:rPr>
        <w:t>permanent</w:t>
      </w:r>
      <w:r w:rsidR="008D4F8F" w:rsidRPr="003655D7">
        <w:rPr>
          <w:rFonts w:ascii="Arial" w:hAnsi="Arial" w:cs="Arial"/>
          <w:iCs/>
          <w:sz w:val="22"/>
          <w:szCs w:val="22"/>
        </w:rPr>
        <w:t xml:space="preserve"> contract</w:t>
      </w:r>
      <w:r w:rsidR="004722F5" w:rsidRPr="003655D7">
        <w:rPr>
          <w:rFonts w:ascii="Arial" w:hAnsi="Arial" w:cs="Arial"/>
          <w:iCs/>
          <w:sz w:val="22"/>
          <w:szCs w:val="22"/>
        </w:rPr>
        <w:t xml:space="preserve">, </w:t>
      </w:r>
      <w:r w:rsidRPr="003655D7">
        <w:rPr>
          <w:rFonts w:ascii="Arial" w:hAnsi="Arial" w:cs="Arial"/>
          <w:iCs/>
          <w:sz w:val="22"/>
          <w:szCs w:val="22"/>
        </w:rPr>
        <w:t xml:space="preserve">subject to </w:t>
      </w:r>
      <w:r w:rsidR="004722F5" w:rsidRPr="003655D7">
        <w:rPr>
          <w:rFonts w:ascii="Arial" w:hAnsi="Arial" w:cs="Arial"/>
          <w:iCs/>
          <w:sz w:val="22"/>
          <w:szCs w:val="22"/>
        </w:rPr>
        <w:t xml:space="preserve">the </w:t>
      </w:r>
      <w:r w:rsidRPr="003655D7">
        <w:rPr>
          <w:rFonts w:ascii="Arial" w:hAnsi="Arial" w:cs="Arial"/>
          <w:iCs/>
          <w:sz w:val="22"/>
          <w:szCs w:val="22"/>
        </w:rPr>
        <w:t xml:space="preserve">successful completion of a </w:t>
      </w:r>
      <w:r w:rsidR="008D4F8F" w:rsidRPr="003655D7">
        <w:rPr>
          <w:rFonts w:ascii="Arial" w:hAnsi="Arial" w:cs="Arial"/>
          <w:iCs/>
          <w:sz w:val="22"/>
          <w:szCs w:val="22"/>
        </w:rPr>
        <w:t>probationary period</w:t>
      </w:r>
      <w:r w:rsidR="00CD6D01" w:rsidRPr="003655D7">
        <w:rPr>
          <w:rFonts w:ascii="Arial" w:hAnsi="Arial" w:cs="Arial"/>
          <w:iCs/>
          <w:sz w:val="22"/>
          <w:szCs w:val="22"/>
        </w:rPr>
        <w:t xml:space="preserve"> of up to 3 months.</w:t>
      </w:r>
      <w:r w:rsidR="00FE281D" w:rsidRPr="003655D7">
        <w:rPr>
          <w:rFonts w:ascii="Arial" w:hAnsi="Arial" w:cs="Arial"/>
          <w:iCs/>
          <w:sz w:val="22"/>
          <w:szCs w:val="22"/>
        </w:rPr>
        <w:t xml:space="preserve"> </w:t>
      </w:r>
    </w:p>
    <w:p w14:paraId="71D24ECB" w14:textId="77777777" w:rsidR="008D4F8F" w:rsidRPr="00FE281D" w:rsidRDefault="008D4F8F" w:rsidP="003071D5">
      <w:pPr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FE281D">
        <w:rPr>
          <w:rFonts w:ascii="Arial" w:hAnsi="Arial" w:cs="Arial"/>
          <w:iCs/>
          <w:sz w:val="22"/>
          <w:szCs w:val="22"/>
        </w:rPr>
        <w:t xml:space="preserve">Hours can be flexible to meet needs, </w:t>
      </w:r>
      <w:r w:rsidR="006203F8">
        <w:rPr>
          <w:rFonts w:ascii="Arial" w:hAnsi="Arial" w:cs="Arial"/>
          <w:iCs/>
          <w:sz w:val="22"/>
          <w:szCs w:val="22"/>
        </w:rPr>
        <w:t xml:space="preserve">but </w:t>
      </w:r>
      <w:r w:rsidRPr="00FE281D">
        <w:rPr>
          <w:rFonts w:ascii="Arial" w:hAnsi="Arial" w:cs="Arial"/>
          <w:iCs/>
          <w:sz w:val="22"/>
          <w:szCs w:val="22"/>
        </w:rPr>
        <w:t>15</w:t>
      </w:r>
      <w:r w:rsidR="006203F8">
        <w:rPr>
          <w:rFonts w:ascii="Arial" w:hAnsi="Arial" w:cs="Arial"/>
          <w:iCs/>
          <w:sz w:val="22"/>
          <w:szCs w:val="22"/>
        </w:rPr>
        <w:t xml:space="preserve"> – 22.5 hours per week is the norm, generally worked over Fridays, </w:t>
      </w:r>
      <w:r w:rsidRPr="00FE281D">
        <w:rPr>
          <w:rFonts w:ascii="Arial" w:hAnsi="Arial" w:cs="Arial"/>
          <w:iCs/>
          <w:sz w:val="22"/>
          <w:szCs w:val="22"/>
        </w:rPr>
        <w:t>Saturdays and</w:t>
      </w:r>
      <w:r w:rsidR="006203F8">
        <w:rPr>
          <w:rFonts w:ascii="Arial" w:hAnsi="Arial" w:cs="Arial"/>
          <w:iCs/>
          <w:sz w:val="22"/>
          <w:szCs w:val="22"/>
        </w:rPr>
        <w:t>/or</w:t>
      </w:r>
      <w:r w:rsidRPr="00FE281D">
        <w:rPr>
          <w:rFonts w:ascii="Arial" w:hAnsi="Arial" w:cs="Arial"/>
          <w:iCs/>
          <w:sz w:val="22"/>
          <w:szCs w:val="22"/>
        </w:rPr>
        <w:t xml:space="preserve"> Sundays.  </w:t>
      </w:r>
      <w:r w:rsidR="006203F8">
        <w:rPr>
          <w:rFonts w:ascii="Arial" w:hAnsi="Arial" w:cs="Arial"/>
          <w:iCs/>
          <w:sz w:val="22"/>
          <w:szCs w:val="22"/>
        </w:rPr>
        <w:t>More hours will be considered, but full</w:t>
      </w:r>
      <w:r w:rsidR="001759FC">
        <w:rPr>
          <w:rFonts w:ascii="Arial" w:hAnsi="Arial" w:cs="Arial"/>
          <w:iCs/>
          <w:sz w:val="22"/>
          <w:szCs w:val="22"/>
        </w:rPr>
        <w:t>-</w:t>
      </w:r>
      <w:r w:rsidR="006203F8">
        <w:rPr>
          <w:rFonts w:ascii="Arial" w:hAnsi="Arial" w:cs="Arial"/>
          <w:iCs/>
          <w:sz w:val="22"/>
          <w:szCs w:val="22"/>
        </w:rPr>
        <w:t>time hours will only be available to those Recruiters who can consistently meet or exceed performance targets</w:t>
      </w:r>
      <w:r w:rsidRPr="00FE281D">
        <w:rPr>
          <w:rFonts w:ascii="Arial" w:hAnsi="Arial" w:cs="Arial"/>
          <w:iCs/>
          <w:sz w:val="22"/>
          <w:szCs w:val="22"/>
        </w:rPr>
        <w:t>.</w:t>
      </w:r>
    </w:p>
    <w:p w14:paraId="2C25BC41" w14:textId="77777777" w:rsidR="008D4F8F" w:rsidRPr="006203F8" w:rsidRDefault="008D4F8F" w:rsidP="003071D5">
      <w:pPr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6203F8">
        <w:rPr>
          <w:rFonts w:ascii="Arial" w:hAnsi="Arial" w:cs="Arial"/>
          <w:iCs/>
          <w:sz w:val="22"/>
          <w:szCs w:val="22"/>
        </w:rPr>
        <w:t>Travel expenses will be paid at 40p/ mile, after the first 15 miles</w:t>
      </w:r>
      <w:r w:rsidR="006203F8">
        <w:rPr>
          <w:rFonts w:ascii="Arial" w:hAnsi="Arial" w:cs="Arial"/>
          <w:iCs/>
          <w:sz w:val="22"/>
          <w:szCs w:val="22"/>
        </w:rPr>
        <w:t xml:space="preserve"> travelled to and from a venue</w:t>
      </w:r>
      <w:r w:rsidRPr="006203F8">
        <w:rPr>
          <w:rFonts w:ascii="Arial" w:hAnsi="Arial" w:cs="Arial"/>
          <w:iCs/>
          <w:sz w:val="22"/>
          <w:szCs w:val="22"/>
        </w:rPr>
        <w:t xml:space="preserve">. </w:t>
      </w:r>
    </w:p>
    <w:p w14:paraId="3EB3E2DA" w14:textId="77777777" w:rsidR="008D4F8F" w:rsidRPr="00D47537" w:rsidRDefault="008D4F8F" w:rsidP="008D4F8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E281D">
        <w:rPr>
          <w:rFonts w:ascii="Arial" w:hAnsi="Arial" w:cs="Arial"/>
          <w:iCs/>
          <w:sz w:val="22"/>
          <w:szCs w:val="22"/>
        </w:rPr>
        <w:t>On successful completion of the probation</w:t>
      </w:r>
      <w:r w:rsidR="002F213B">
        <w:rPr>
          <w:rFonts w:ascii="Arial" w:hAnsi="Arial" w:cs="Arial"/>
          <w:iCs/>
          <w:sz w:val="22"/>
          <w:szCs w:val="22"/>
        </w:rPr>
        <w:t xml:space="preserve"> and of nine months service</w:t>
      </w:r>
      <w:r w:rsidRPr="00FE281D">
        <w:rPr>
          <w:rFonts w:ascii="Arial" w:hAnsi="Arial" w:cs="Arial"/>
          <w:iCs/>
          <w:sz w:val="22"/>
          <w:szCs w:val="22"/>
        </w:rPr>
        <w:t xml:space="preserve">, SWWFL will make a 3% pension contribution. </w:t>
      </w:r>
    </w:p>
    <w:p w14:paraId="1612ABDA" w14:textId="77777777" w:rsidR="008D4F8F" w:rsidRPr="00FE281D" w:rsidRDefault="008D4F8F" w:rsidP="008D4F8F">
      <w:pPr>
        <w:rPr>
          <w:rFonts w:ascii="Arial" w:hAnsi="Arial" w:cs="Arial"/>
          <w:iCs/>
          <w:sz w:val="22"/>
          <w:szCs w:val="22"/>
        </w:rPr>
      </w:pPr>
    </w:p>
    <w:p w14:paraId="655777D3" w14:textId="77777777" w:rsidR="00E059F3" w:rsidRDefault="00E059F3" w:rsidP="00543BDC">
      <w:pPr>
        <w:rPr>
          <w:rFonts w:ascii="Arial" w:hAnsi="Arial" w:cs="Arial"/>
          <w:b/>
          <w:sz w:val="22"/>
          <w:szCs w:val="22"/>
        </w:rPr>
      </w:pPr>
    </w:p>
    <w:p w14:paraId="679CCB3E" w14:textId="77777777" w:rsidR="00E059F3" w:rsidRDefault="00E059F3" w:rsidP="00543BDC">
      <w:pPr>
        <w:rPr>
          <w:rFonts w:ascii="Arial" w:hAnsi="Arial" w:cs="Arial"/>
          <w:b/>
          <w:sz w:val="22"/>
          <w:szCs w:val="22"/>
        </w:rPr>
      </w:pPr>
    </w:p>
    <w:p w14:paraId="052DF174" w14:textId="77777777" w:rsidR="00E059F3" w:rsidRDefault="00E059F3" w:rsidP="00543BDC">
      <w:pPr>
        <w:rPr>
          <w:rFonts w:ascii="Arial" w:hAnsi="Arial" w:cs="Arial"/>
          <w:b/>
          <w:sz w:val="22"/>
          <w:szCs w:val="22"/>
        </w:rPr>
      </w:pPr>
    </w:p>
    <w:p w14:paraId="4E94A025" w14:textId="77777777" w:rsidR="00E059F3" w:rsidRDefault="00E059F3" w:rsidP="00543BDC">
      <w:pPr>
        <w:rPr>
          <w:rFonts w:ascii="Arial" w:hAnsi="Arial" w:cs="Arial"/>
          <w:b/>
          <w:sz w:val="22"/>
          <w:szCs w:val="22"/>
        </w:rPr>
      </w:pPr>
    </w:p>
    <w:p w14:paraId="36D07D57" w14:textId="77777777" w:rsidR="00E059F3" w:rsidRDefault="00E059F3" w:rsidP="00543BDC">
      <w:pPr>
        <w:rPr>
          <w:rFonts w:ascii="Arial" w:hAnsi="Arial" w:cs="Arial"/>
          <w:b/>
          <w:sz w:val="22"/>
          <w:szCs w:val="22"/>
        </w:rPr>
      </w:pPr>
    </w:p>
    <w:p w14:paraId="77653A89" w14:textId="77777777" w:rsidR="00E059F3" w:rsidRDefault="00E059F3" w:rsidP="00543BDC">
      <w:pPr>
        <w:rPr>
          <w:rFonts w:ascii="Arial" w:hAnsi="Arial" w:cs="Arial"/>
          <w:b/>
          <w:sz w:val="22"/>
          <w:szCs w:val="22"/>
        </w:rPr>
      </w:pPr>
    </w:p>
    <w:p w14:paraId="01838200" w14:textId="77777777" w:rsidR="00E059F3" w:rsidRDefault="00E059F3" w:rsidP="00543BDC">
      <w:pPr>
        <w:rPr>
          <w:rFonts w:ascii="Arial" w:hAnsi="Arial" w:cs="Arial"/>
          <w:b/>
          <w:sz w:val="22"/>
          <w:szCs w:val="22"/>
        </w:rPr>
      </w:pPr>
    </w:p>
    <w:p w14:paraId="2D1EE097" w14:textId="77777777" w:rsidR="00226A79" w:rsidRDefault="00E059F3" w:rsidP="00543B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226A79" w:rsidRPr="00FD22A8">
        <w:rPr>
          <w:rFonts w:ascii="Arial" w:hAnsi="Arial" w:cs="Arial"/>
          <w:b/>
          <w:sz w:val="22"/>
          <w:szCs w:val="22"/>
        </w:rPr>
        <w:t xml:space="preserve">erson Specification </w:t>
      </w:r>
    </w:p>
    <w:p w14:paraId="149AC93E" w14:textId="77777777" w:rsidR="00FD22A8" w:rsidRPr="00FD22A8" w:rsidRDefault="00FD22A8" w:rsidP="00FD22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61"/>
        <w:gridCol w:w="3118"/>
      </w:tblGrid>
      <w:tr w:rsidR="00FD22A8" w:rsidRPr="003A209E" w14:paraId="51DC8A2B" w14:textId="77777777" w:rsidTr="003A209E">
        <w:tc>
          <w:tcPr>
            <w:tcW w:w="3168" w:type="dxa"/>
            <w:shd w:val="clear" w:color="auto" w:fill="auto"/>
          </w:tcPr>
          <w:p w14:paraId="1126F9F9" w14:textId="77777777" w:rsidR="00FD22A8" w:rsidRPr="003A209E" w:rsidRDefault="00FD22A8" w:rsidP="007A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</w:tcPr>
          <w:p w14:paraId="1F508842" w14:textId="77777777" w:rsidR="00FD22A8" w:rsidRPr="003A209E" w:rsidRDefault="00FD22A8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09E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118" w:type="dxa"/>
            <w:shd w:val="clear" w:color="auto" w:fill="auto"/>
          </w:tcPr>
          <w:p w14:paraId="6F88100C" w14:textId="77777777" w:rsidR="00FD22A8" w:rsidRPr="003A209E" w:rsidRDefault="00FD22A8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09E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D22A8" w:rsidRPr="003A209E" w14:paraId="78D5AF45" w14:textId="77777777" w:rsidTr="003A209E">
        <w:tc>
          <w:tcPr>
            <w:tcW w:w="3168" w:type="dxa"/>
            <w:shd w:val="clear" w:color="auto" w:fill="auto"/>
          </w:tcPr>
          <w:p w14:paraId="14AD61C6" w14:textId="77777777" w:rsidR="00FD22A8" w:rsidRPr="003A209E" w:rsidRDefault="00FD22A8" w:rsidP="007F5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09E">
              <w:rPr>
                <w:rFonts w:ascii="Arial" w:hAnsi="Arial" w:cs="Arial"/>
                <w:b/>
                <w:sz w:val="22"/>
                <w:szCs w:val="22"/>
              </w:rPr>
              <w:t xml:space="preserve">Skills </w:t>
            </w:r>
          </w:p>
        </w:tc>
        <w:tc>
          <w:tcPr>
            <w:tcW w:w="3461" w:type="dxa"/>
            <w:shd w:val="clear" w:color="auto" w:fill="auto"/>
          </w:tcPr>
          <w:p w14:paraId="5A8CADB6" w14:textId="77777777" w:rsidR="00FD22A8" w:rsidRPr="003A209E" w:rsidRDefault="00F03B8F" w:rsidP="007A08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good and persuasive talker</w:t>
            </w:r>
          </w:p>
        </w:tc>
        <w:tc>
          <w:tcPr>
            <w:tcW w:w="3118" w:type="dxa"/>
            <w:shd w:val="clear" w:color="auto" w:fill="auto"/>
          </w:tcPr>
          <w:p w14:paraId="61F11594" w14:textId="77777777" w:rsidR="00FD22A8" w:rsidRPr="003A209E" w:rsidRDefault="00720D51" w:rsidP="00720D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Displays e</w:t>
            </w:r>
            <w:r w:rsidR="00D462FC">
              <w:rPr>
                <w:rFonts w:ascii="Arial" w:hAnsi="Arial" w:cs="Arial"/>
                <w:sz w:val="22"/>
                <w:szCs w:val="22"/>
              </w:rPr>
              <w:t xml:space="preserve">vidence of </w:t>
            </w:r>
            <w:r>
              <w:rPr>
                <w:rFonts w:ascii="Arial" w:hAnsi="Arial" w:cs="Arial"/>
                <w:sz w:val="22"/>
                <w:szCs w:val="22"/>
              </w:rPr>
              <w:t>competence in conveying information concisely and persuasively</w:t>
            </w:r>
          </w:p>
        </w:tc>
      </w:tr>
      <w:tr w:rsidR="00155B5C" w:rsidRPr="003A209E" w14:paraId="62AA9BF8" w14:textId="77777777" w:rsidTr="003A209E">
        <w:tc>
          <w:tcPr>
            <w:tcW w:w="3168" w:type="dxa"/>
            <w:shd w:val="clear" w:color="auto" w:fill="auto"/>
          </w:tcPr>
          <w:p w14:paraId="38B1E879" w14:textId="77777777" w:rsidR="00155B5C" w:rsidRPr="003A209E" w:rsidRDefault="00155B5C" w:rsidP="007A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</w:tcPr>
          <w:p w14:paraId="1C302DEB" w14:textId="77777777" w:rsidR="00155B5C" w:rsidRPr="003A209E" w:rsidRDefault="007F55A4" w:rsidP="007A08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quickly build a rapport with members of the public</w:t>
            </w:r>
          </w:p>
        </w:tc>
        <w:tc>
          <w:tcPr>
            <w:tcW w:w="3118" w:type="dxa"/>
            <w:shd w:val="clear" w:color="auto" w:fill="auto"/>
          </w:tcPr>
          <w:p w14:paraId="7F5E608A" w14:textId="77777777" w:rsidR="00155B5C" w:rsidRPr="003A209E" w:rsidRDefault="006F6F7F" w:rsidP="006F6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Breadth of life experience; </w:t>
            </w:r>
            <w:r w:rsidR="00720D51">
              <w:rPr>
                <w:rFonts w:ascii="Arial" w:hAnsi="Arial" w:cs="Arial"/>
                <w:sz w:val="22"/>
                <w:szCs w:val="22"/>
              </w:rPr>
              <w:t>demonstrate outcomes resulting from engagement</w:t>
            </w:r>
          </w:p>
        </w:tc>
      </w:tr>
      <w:tr w:rsidR="00155B5C" w:rsidRPr="003A209E" w14:paraId="0C3C8A59" w14:textId="77777777" w:rsidTr="003A209E">
        <w:tc>
          <w:tcPr>
            <w:tcW w:w="3168" w:type="dxa"/>
            <w:shd w:val="clear" w:color="auto" w:fill="auto"/>
          </w:tcPr>
          <w:p w14:paraId="462E7374" w14:textId="77777777" w:rsidR="00155B5C" w:rsidRPr="003A209E" w:rsidRDefault="00155B5C" w:rsidP="007A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</w:tcPr>
          <w:p w14:paraId="7F0FF45D" w14:textId="77777777" w:rsidR="00155B5C" w:rsidRPr="003A209E" w:rsidRDefault="007F55A4" w:rsidP="007F5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adapt approach to suit different individuals and venues</w:t>
            </w:r>
          </w:p>
        </w:tc>
        <w:tc>
          <w:tcPr>
            <w:tcW w:w="3118" w:type="dxa"/>
            <w:shd w:val="clear" w:color="auto" w:fill="auto"/>
          </w:tcPr>
          <w:p w14:paraId="221EA213" w14:textId="77777777" w:rsidR="00155B5C" w:rsidRPr="003A209E" w:rsidRDefault="00720D51" w:rsidP="007A08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of roles in </w:t>
            </w:r>
            <w:r w:rsidR="008108C4">
              <w:rPr>
                <w:rFonts w:ascii="Arial" w:hAnsi="Arial" w:cs="Arial"/>
                <w:sz w:val="22"/>
                <w:szCs w:val="22"/>
              </w:rPr>
              <w:t>complementary workplace situations</w:t>
            </w:r>
          </w:p>
        </w:tc>
      </w:tr>
      <w:tr w:rsidR="007F55A4" w:rsidRPr="003A209E" w14:paraId="6D08BC01" w14:textId="77777777" w:rsidTr="003A209E">
        <w:tc>
          <w:tcPr>
            <w:tcW w:w="3168" w:type="dxa"/>
            <w:shd w:val="clear" w:color="auto" w:fill="auto"/>
          </w:tcPr>
          <w:p w14:paraId="09942AD6" w14:textId="77777777" w:rsidR="007F55A4" w:rsidRPr="003A209E" w:rsidRDefault="007F55A4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</w:tcPr>
          <w:p w14:paraId="143C178E" w14:textId="77777777" w:rsidR="007F55A4" w:rsidRPr="003A209E" w:rsidRDefault="007F55A4" w:rsidP="00C44B85">
            <w:pPr>
              <w:rPr>
                <w:rFonts w:ascii="Arial" w:hAnsi="Arial" w:cs="Arial"/>
                <w:sz w:val="22"/>
                <w:szCs w:val="22"/>
              </w:rPr>
            </w:pPr>
            <w:r w:rsidRPr="003A209E">
              <w:rPr>
                <w:rFonts w:ascii="Arial" w:hAnsi="Arial" w:cs="Arial"/>
                <w:sz w:val="22"/>
                <w:szCs w:val="22"/>
              </w:rPr>
              <w:t>Good administrative skills</w:t>
            </w:r>
          </w:p>
        </w:tc>
        <w:tc>
          <w:tcPr>
            <w:tcW w:w="3118" w:type="dxa"/>
            <w:shd w:val="clear" w:color="auto" w:fill="auto"/>
          </w:tcPr>
          <w:p w14:paraId="606064D2" w14:textId="77777777" w:rsidR="007F55A4" w:rsidRPr="003A209E" w:rsidRDefault="005849E3" w:rsidP="00584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administering role remotely from a central HQ base</w:t>
            </w:r>
          </w:p>
        </w:tc>
      </w:tr>
      <w:tr w:rsidR="007F55A4" w:rsidRPr="003A209E" w14:paraId="77DDC92B" w14:textId="77777777" w:rsidTr="003A209E">
        <w:tc>
          <w:tcPr>
            <w:tcW w:w="3168" w:type="dxa"/>
            <w:shd w:val="clear" w:color="auto" w:fill="auto"/>
          </w:tcPr>
          <w:p w14:paraId="03216BE7" w14:textId="77777777" w:rsidR="007F55A4" w:rsidRPr="003A209E" w:rsidRDefault="007F55A4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</w:tcPr>
          <w:p w14:paraId="34352202" w14:textId="77777777" w:rsidR="007F55A4" w:rsidRPr="003A209E" w:rsidRDefault="007F55A4" w:rsidP="00C44B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</w:t>
            </w:r>
            <w:r w:rsidRPr="003A20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0D51">
              <w:rPr>
                <w:rFonts w:ascii="Arial" w:hAnsi="Arial" w:cs="Arial"/>
                <w:sz w:val="22"/>
                <w:szCs w:val="22"/>
              </w:rPr>
              <w:t xml:space="preserve">literacy and </w:t>
            </w:r>
            <w:r w:rsidRPr="003A209E">
              <w:rPr>
                <w:rFonts w:ascii="Arial" w:hAnsi="Arial" w:cs="Arial"/>
                <w:sz w:val="22"/>
                <w:szCs w:val="22"/>
              </w:rPr>
              <w:t>numeracy skills</w:t>
            </w:r>
          </w:p>
        </w:tc>
        <w:tc>
          <w:tcPr>
            <w:tcW w:w="3118" w:type="dxa"/>
            <w:shd w:val="clear" w:color="auto" w:fill="auto"/>
          </w:tcPr>
          <w:p w14:paraId="75667D31" w14:textId="77777777" w:rsidR="007F55A4" w:rsidRPr="003A209E" w:rsidRDefault="006F6F7F" w:rsidP="006F6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Achieved minimum GCSE/ equivalent qualifications or above</w:t>
            </w:r>
          </w:p>
        </w:tc>
      </w:tr>
      <w:tr w:rsidR="00D84B59" w:rsidRPr="003A209E" w14:paraId="2E6864A0" w14:textId="77777777" w:rsidTr="003A209E">
        <w:tc>
          <w:tcPr>
            <w:tcW w:w="3168" w:type="dxa"/>
            <w:shd w:val="clear" w:color="auto" w:fill="auto"/>
          </w:tcPr>
          <w:p w14:paraId="127B66F1" w14:textId="77777777" w:rsidR="00D84B59" w:rsidRPr="003A209E" w:rsidRDefault="00D84B59" w:rsidP="007A0844">
            <w:pPr>
              <w:rPr>
                <w:rFonts w:ascii="Arial" w:hAnsi="Arial" w:cs="Arial"/>
                <w:sz w:val="22"/>
                <w:szCs w:val="22"/>
              </w:rPr>
            </w:pPr>
            <w:r w:rsidRPr="003A209E">
              <w:rPr>
                <w:rFonts w:ascii="Arial" w:hAnsi="Arial" w:cs="Arial"/>
                <w:b/>
                <w:sz w:val="22"/>
                <w:szCs w:val="22"/>
              </w:rPr>
              <w:t>Knowledge &amp; qualifications</w:t>
            </w:r>
          </w:p>
        </w:tc>
        <w:tc>
          <w:tcPr>
            <w:tcW w:w="3461" w:type="dxa"/>
            <w:shd w:val="clear" w:color="auto" w:fill="auto"/>
          </w:tcPr>
          <w:p w14:paraId="2328E9D1" w14:textId="77777777" w:rsidR="00D84B59" w:rsidRPr="003A209E" w:rsidRDefault="00720D51" w:rsidP="00720D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Keyboard/ information input skills; u</w:t>
            </w:r>
            <w:r w:rsidR="00F03B8F" w:rsidRPr="003A209E">
              <w:rPr>
                <w:rFonts w:ascii="Arial" w:hAnsi="Arial" w:cs="Arial"/>
                <w:sz w:val="22"/>
                <w:szCs w:val="22"/>
              </w:rPr>
              <w:t>se of Microsoft Office software</w:t>
            </w:r>
          </w:p>
        </w:tc>
        <w:tc>
          <w:tcPr>
            <w:tcW w:w="3118" w:type="dxa"/>
            <w:shd w:val="clear" w:color="auto" w:fill="auto"/>
          </w:tcPr>
          <w:p w14:paraId="739ECE97" w14:textId="77777777" w:rsidR="00D84B59" w:rsidRPr="003A209E" w:rsidRDefault="001A2AE3" w:rsidP="007A08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using </w:t>
            </w:r>
            <w:r w:rsidR="00DC16FD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ustomer </w:t>
            </w:r>
            <w:r w:rsidR="00DC16F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elationship </w:t>
            </w:r>
            <w:r w:rsidR="00DC16FD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anagement (CRM) systems</w:t>
            </w:r>
          </w:p>
        </w:tc>
      </w:tr>
      <w:tr w:rsidR="00595262" w:rsidRPr="003A209E" w14:paraId="01A1E661" w14:textId="77777777" w:rsidTr="003A209E">
        <w:tc>
          <w:tcPr>
            <w:tcW w:w="3168" w:type="dxa"/>
            <w:shd w:val="clear" w:color="auto" w:fill="auto"/>
          </w:tcPr>
          <w:p w14:paraId="75E92C02" w14:textId="77777777" w:rsidR="00595262" w:rsidRPr="003A209E" w:rsidRDefault="00595262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</w:tcPr>
          <w:p w14:paraId="0D4A396C" w14:textId="77777777" w:rsidR="00595262" w:rsidRPr="003A209E" w:rsidRDefault="00720D51" w:rsidP="007A08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knowledge of Wildlife Trusts</w:t>
            </w:r>
          </w:p>
        </w:tc>
        <w:tc>
          <w:tcPr>
            <w:tcW w:w="3118" w:type="dxa"/>
            <w:shd w:val="clear" w:color="auto" w:fill="auto"/>
          </w:tcPr>
          <w:p w14:paraId="73899EE7" w14:textId="77777777" w:rsidR="00595262" w:rsidRDefault="00DC16FD" w:rsidP="005952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fundraising regulated and requirements</w:t>
            </w:r>
          </w:p>
        </w:tc>
      </w:tr>
      <w:tr w:rsidR="00FD22A8" w:rsidRPr="003A209E" w14:paraId="61849422" w14:textId="77777777" w:rsidTr="003A209E">
        <w:tc>
          <w:tcPr>
            <w:tcW w:w="3168" w:type="dxa"/>
            <w:shd w:val="clear" w:color="auto" w:fill="auto"/>
          </w:tcPr>
          <w:p w14:paraId="3B0FBE6D" w14:textId="77777777" w:rsidR="00FD22A8" w:rsidRPr="00F03B8F" w:rsidRDefault="00013DF2" w:rsidP="007A0844">
            <w:pPr>
              <w:rPr>
                <w:rFonts w:ascii="Arial" w:hAnsi="Arial" w:cs="Arial"/>
                <w:sz w:val="22"/>
                <w:szCs w:val="22"/>
              </w:rPr>
            </w:pPr>
            <w:r w:rsidRPr="00F03B8F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3461" w:type="dxa"/>
            <w:shd w:val="clear" w:color="auto" w:fill="auto"/>
          </w:tcPr>
          <w:p w14:paraId="6609355C" w14:textId="77777777" w:rsidR="00A73971" w:rsidRPr="00F03B8F" w:rsidRDefault="00550A24" w:rsidP="008D4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in customer-facing role</w:t>
            </w:r>
          </w:p>
        </w:tc>
        <w:tc>
          <w:tcPr>
            <w:tcW w:w="3118" w:type="dxa"/>
            <w:shd w:val="clear" w:color="auto" w:fill="auto"/>
          </w:tcPr>
          <w:p w14:paraId="0A5106F5" w14:textId="77777777" w:rsidR="00FD22A8" w:rsidRPr="00F03B8F" w:rsidRDefault="00550A24" w:rsidP="00917E5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Promotions</w:t>
            </w:r>
            <w:r w:rsidR="004D4E84">
              <w:rPr>
                <w:rFonts w:ascii="Arial" w:hAnsi="Arial" w:cs="Arial"/>
                <w:sz w:val="22"/>
                <w:szCs w:val="22"/>
              </w:rPr>
              <w:t>, business development or</w:t>
            </w:r>
            <w:r>
              <w:rPr>
                <w:rFonts w:ascii="Arial" w:hAnsi="Arial" w:cs="Arial"/>
                <w:sz w:val="22"/>
                <w:szCs w:val="22"/>
              </w:rPr>
              <w:t xml:space="preserve"> sales e</w:t>
            </w:r>
            <w:r w:rsidR="00F03B8F" w:rsidRPr="00F03B8F">
              <w:rPr>
                <w:rFonts w:ascii="Arial" w:hAnsi="Arial" w:cs="Arial"/>
                <w:sz w:val="22"/>
                <w:szCs w:val="22"/>
              </w:rPr>
              <w:t xml:space="preserve">xperience in a similar </w:t>
            </w:r>
            <w:r w:rsidR="00685F39">
              <w:rPr>
                <w:rFonts w:ascii="Arial" w:hAnsi="Arial" w:cs="Arial"/>
                <w:sz w:val="22"/>
                <w:szCs w:val="22"/>
              </w:rPr>
              <w:t>Face to Face</w:t>
            </w:r>
            <w:r w:rsidR="00AF6826">
              <w:rPr>
                <w:rFonts w:ascii="Arial" w:hAnsi="Arial" w:cs="Arial"/>
                <w:sz w:val="22"/>
                <w:szCs w:val="22"/>
              </w:rPr>
              <w:t xml:space="preserve"> environment</w:t>
            </w:r>
          </w:p>
        </w:tc>
      </w:tr>
      <w:tr w:rsidR="00917E5C" w:rsidRPr="003A209E" w14:paraId="6B5D7CDD" w14:textId="77777777" w:rsidTr="003A209E">
        <w:tc>
          <w:tcPr>
            <w:tcW w:w="3168" w:type="dxa"/>
            <w:shd w:val="clear" w:color="auto" w:fill="auto"/>
          </w:tcPr>
          <w:p w14:paraId="3633BFDB" w14:textId="77777777" w:rsidR="00917E5C" w:rsidRPr="00F03B8F" w:rsidRDefault="00917E5C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</w:tcPr>
          <w:p w14:paraId="7A5416C9" w14:textId="77777777" w:rsidR="00917E5C" w:rsidRDefault="00917E5C" w:rsidP="008D4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Being used to meeting workplace goals and/or targets </w:t>
            </w:r>
          </w:p>
        </w:tc>
        <w:tc>
          <w:tcPr>
            <w:tcW w:w="3118" w:type="dxa"/>
            <w:shd w:val="clear" w:color="auto" w:fill="auto"/>
          </w:tcPr>
          <w:p w14:paraId="06FB223F" w14:textId="77777777" w:rsidR="00917E5C" w:rsidRDefault="00917E5C" w:rsidP="00917E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of hitting targets/KPIs; targeted environment</w:t>
            </w:r>
          </w:p>
        </w:tc>
      </w:tr>
      <w:tr w:rsidR="001A2AE3" w:rsidRPr="003A209E" w14:paraId="6F9EC3E5" w14:textId="77777777" w:rsidTr="003A209E">
        <w:tc>
          <w:tcPr>
            <w:tcW w:w="3168" w:type="dxa"/>
            <w:shd w:val="clear" w:color="auto" w:fill="auto"/>
          </w:tcPr>
          <w:p w14:paraId="7C8C0A0A" w14:textId="77777777" w:rsidR="001A2AE3" w:rsidRPr="00F03B8F" w:rsidRDefault="001A2AE3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</w:tcPr>
          <w:p w14:paraId="236A273B" w14:textId="77777777" w:rsidR="001A2AE3" w:rsidRDefault="004D4E84" w:rsidP="008D4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Meeting, greeting and engaging prospective customers</w:t>
            </w:r>
          </w:p>
        </w:tc>
        <w:tc>
          <w:tcPr>
            <w:tcW w:w="3118" w:type="dxa"/>
            <w:shd w:val="clear" w:color="auto" w:fill="auto"/>
          </w:tcPr>
          <w:p w14:paraId="3A6FD72E" w14:textId="77777777" w:rsidR="001A2AE3" w:rsidRDefault="004D4E84" w:rsidP="004D4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Structured sales training; evidence of sales results </w:t>
            </w:r>
          </w:p>
        </w:tc>
      </w:tr>
      <w:tr w:rsidR="001A2AE3" w:rsidRPr="003A209E" w14:paraId="4D5EEE10" w14:textId="77777777" w:rsidTr="003A209E">
        <w:tc>
          <w:tcPr>
            <w:tcW w:w="3168" w:type="dxa"/>
            <w:shd w:val="clear" w:color="auto" w:fill="auto"/>
          </w:tcPr>
          <w:p w14:paraId="38CE0D45" w14:textId="77777777" w:rsidR="001A2AE3" w:rsidRPr="003A209E" w:rsidRDefault="001A2AE3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09E">
              <w:rPr>
                <w:rFonts w:ascii="Arial" w:hAnsi="Arial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3461" w:type="dxa"/>
            <w:shd w:val="clear" w:color="auto" w:fill="auto"/>
          </w:tcPr>
          <w:p w14:paraId="53DFEB41" w14:textId="77777777" w:rsidR="001A2AE3" w:rsidRDefault="001A2AE3" w:rsidP="004C3C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Confidence</w:t>
            </w:r>
            <w:r w:rsidR="00D21D9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4C3C21">
              <w:rPr>
                <w:rFonts w:ascii="Arial" w:hAnsi="Arial" w:cs="Arial"/>
                <w:sz w:val="22"/>
                <w:szCs w:val="22"/>
              </w:rPr>
              <w:t xml:space="preserve">positive </w:t>
            </w:r>
            <w:r w:rsidR="00D21D9B">
              <w:rPr>
                <w:rFonts w:ascii="Arial" w:hAnsi="Arial" w:cs="Arial"/>
                <w:sz w:val="22"/>
                <w:szCs w:val="22"/>
              </w:rPr>
              <w:t>personal impact</w:t>
            </w:r>
            <w:r w:rsidR="00471415">
              <w:rPr>
                <w:rFonts w:ascii="Arial" w:hAnsi="Arial" w:cs="Arial"/>
                <w:sz w:val="22"/>
                <w:szCs w:val="22"/>
              </w:rPr>
              <w:t>, passionate</w:t>
            </w:r>
          </w:p>
        </w:tc>
        <w:tc>
          <w:tcPr>
            <w:tcW w:w="3118" w:type="dxa"/>
            <w:shd w:val="clear" w:color="auto" w:fill="auto"/>
          </w:tcPr>
          <w:p w14:paraId="5050F8A0" w14:textId="77777777" w:rsidR="001A2AE3" w:rsidRPr="003A209E" w:rsidRDefault="00DC3804" w:rsidP="007A08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Examples of personal achievement and </w:t>
            </w:r>
            <w:r w:rsidR="004C3C21">
              <w:rPr>
                <w:rFonts w:ascii="Arial" w:hAnsi="Arial" w:cs="Arial"/>
                <w:sz w:val="22"/>
                <w:szCs w:val="22"/>
              </w:rPr>
              <w:t xml:space="preserve">ability to convey </w:t>
            </w:r>
            <w:r w:rsidR="00471415">
              <w:rPr>
                <w:rFonts w:ascii="Arial" w:hAnsi="Arial" w:cs="Arial"/>
                <w:sz w:val="22"/>
                <w:szCs w:val="22"/>
              </w:rPr>
              <w:t xml:space="preserve">empathy and appropriate </w:t>
            </w:r>
            <w:r w:rsidR="004C3C21">
              <w:rPr>
                <w:rFonts w:ascii="Arial" w:hAnsi="Arial" w:cs="Arial"/>
                <w:sz w:val="22"/>
                <w:szCs w:val="22"/>
              </w:rPr>
              <w:t>authority</w:t>
            </w:r>
          </w:p>
        </w:tc>
      </w:tr>
      <w:tr w:rsidR="00F03B8F" w:rsidRPr="003A209E" w14:paraId="57BAE2AE" w14:textId="77777777" w:rsidTr="003A209E">
        <w:tc>
          <w:tcPr>
            <w:tcW w:w="3168" w:type="dxa"/>
            <w:shd w:val="clear" w:color="auto" w:fill="auto"/>
          </w:tcPr>
          <w:p w14:paraId="4DDFB0C8" w14:textId="77777777" w:rsidR="00F03B8F" w:rsidRPr="003A209E" w:rsidRDefault="00F03B8F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</w:tcPr>
          <w:p w14:paraId="198DC1C0" w14:textId="77777777" w:rsidR="00F03B8F" w:rsidRPr="003A209E" w:rsidRDefault="00DC16FD" w:rsidP="00DC16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general interest in </w:t>
            </w:r>
            <w:r w:rsidR="00F03B8F" w:rsidRPr="003A209E">
              <w:rPr>
                <w:rFonts w:ascii="Arial" w:hAnsi="Arial" w:cs="Arial"/>
                <w:sz w:val="22"/>
                <w:szCs w:val="22"/>
              </w:rPr>
              <w:t>wildlife and nature conservation</w:t>
            </w:r>
          </w:p>
        </w:tc>
        <w:tc>
          <w:tcPr>
            <w:tcW w:w="3118" w:type="dxa"/>
            <w:shd w:val="clear" w:color="auto" w:fill="auto"/>
          </w:tcPr>
          <w:p w14:paraId="6E4E9519" w14:textId="77777777" w:rsidR="00F03B8F" w:rsidRPr="003A209E" w:rsidRDefault="00720D51" w:rsidP="007A08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grow and develop trust knowledge and insights </w:t>
            </w:r>
          </w:p>
        </w:tc>
      </w:tr>
      <w:tr w:rsidR="007F55A4" w:rsidRPr="003A209E" w14:paraId="4D2A054E" w14:textId="77777777" w:rsidTr="003A209E">
        <w:tc>
          <w:tcPr>
            <w:tcW w:w="3168" w:type="dxa"/>
            <w:shd w:val="clear" w:color="auto" w:fill="auto"/>
          </w:tcPr>
          <w:p w14:paraId="37971E21" w14:textId="77777777" w:rsidR="007F55A4" w:rsidRPr="003A209E" w:rsidRDefault="007F55A4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</w:tcPr>
          <w:p w14:paraId="3B6BA790" w14:textId="77777777" w:rsidR="007F55A4" w:rsidRDefault="007F55A4" w:rsidP="00C44B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Approachable and personable </w:t>
            </w:r>
          </w:p>
        </w:tc>
        <w:tc>
          <w:tcPr>
            <w:tcW w:w="3118" w:type="dxa"/>
            <w:shd w:val="clear" w:color="auto" w:fill="auto"/>
          </w:tcPr>
          <w:p w14:paraId="2C081568" w14:textId="77777777" w:rsidR="007F55A4" w:rsidRPr="003A209E" w:rsidRDefault="00720D51" w:rsidP="00720D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translating personal empathy into results</w:t>
            </w:r>
          </w:p>
        </w:tc>
      </w:tr>
      <w:tr w:rsidR="00471415" w:rsidRPr="003A209E" w14:paraId="6EDCD0DC" w14:textId="77777777" w:rsidTr="003A209E">
        <w:tc>
          <w:tcPr>
            <w:tcW w:w="3168" w:type="dxa"/>
            <w:shd w:val="clear" w:color="auto" w:fill="auto"/>
          </w:tcPr>
          <w:p w14:paraId="601A68F6" w14:textId="77777777" w:rsidR="00471415" w:rsidRPr="003A209E" w:rsidRDefault="00471415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</w:tcPr>
          <w:p w14:paraId="70398739" w14:textId="77777777" w:rsidR="00471415" w:rsidRDefault="00471415" w:rsidP="004714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Patience, friendly, at ease with people</w:t>
            </w:r>
          </w:p>
        </w:tc>
        <w:tc>
          <w:tcPr>
            <w:tcW w:w="3118" w:type="dxa"/>
            <w:shd w:val="clear" w:color="auto" w:fill="auto"/>
          </w:tcPr>
          <w:p w14:paraId="6A057816" w14:textId="77777777" w:rsidR="00471415" w:rsidRDefault="00471415" w:rsidP="00720D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a consistent approach to established standards and procedures</w:t>
            </w:r>
          </w:p>
        </w:tc>
      </w:tr>
      <w:tr w:rsidR="00F03B8F" w:rsidRPr="003A209E" w14:paraId="0C5C816F" w14:textId="77777777" w:rsidTr="003A209E">
        <w:tc>
          <w:tcPr>
            <w:tcW w:w="3168" w:type="dxa"/>
            <w:shd w:val="clear" w:color="auto" w:fill="auto"/>
          </w:tcPr>
          <w:p w14:paraId="28458534" w14:textId="77777777" w:rsidR="00F03B8F" w:rsidRPr="003A209E" w:rsidRDefault="00F03B8F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</w:tcPr>
          <w:p w14:paraId="0E13EA58" w14:textId="77777777" w:rsidR="007F55A4" w:rsidRPr="00EC6B5C" w:rsidRDefault="007F55A4" w:rsidP="007F5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C6B5C">
              <w:rPr>
                <w:rFonts w:ascii="Arial" w:hAnsi="Arial" w:cs="Arial"/>
                <w:sz w:val="22"/>
                <w:szCs w:val="22"/>
              </w:rPr>
              <w:t xml:space="preserve">elf-motivated </w:t>
            </w:r>
            <w:r>
              <w:rPr>
                <w:rFonts w:ascii="Arial" w:hAnsi="Arial" w:cs="Arial"/>
                <w:sz w:val="22"/>
                <w:szCs w:val="22"/>
              </w:rPr>
              <w:t>and target driven</w:t>
            </w:r>
          </w:p>
          <w:p w14:paraId="2D11EC44" w14:textId="77777777" w:rsidR="00F03B8F" w:rsidRPr="003A209E" w:rsidRDefault="007F55A4" w:rsidP="00C44B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03B8F">
              <w:rPr>
                <w:rFonts w:ascii="Arial" w:hAnsi="Arial" w:cs="Arial"/>
                <w:sz w:val="22"/>
                <w:szCs w:val="22"/>
              </w:rPr>
              <w:t xml:space="preserve"> a bit of a ‘go getter’</w:t>
            </w:r>
          </w:p>
        </w:tc>
        <w:tc>
          <w:tcPr>
            <w:tcW w:w="3118" w:type="dxa"/>
            <w:shd w:val="clear" w:color="auto" w:fill="auto"/>
          </w:tcPr>
          <w:p w14:paraId="23A1AC52" w14:textId="77777777" w:rsidR="00F03B8F" w:rsidRPr="003A209E" w:rsidRDefault="004C3C21" w:rsidP="004C3C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Previous experience in a comparable field-based sales, promotions or events environment </w:t>
            </w:r>
          </w:p>
        </w:tc>
      </w:tr>
      <w:tr w:rsidR="00F03B8F" w:rsidRPr="003A209E" w14:paraId="69995E6F" w14:textId="77777777" w:rsidTr="003A209E">
        <w:tc>
          <w:tcPr>
            <w:tcW w:w="3168" w:type="dxa"/>
            <w:shd w:val="clear" w:color="auto" w:fill="auto"/>
          </w:tcPr>
          <w:p w14:paraId="53DE4947" w14:textId="77777777" w:rsidR="00F03B8F" w:rsidRPr="003A209E" w:rsidRDefault="00F03B8F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</w:tcPr>
          <w:p w14:paraId="11AE0D5A" w14:textId="77777777" w:rsidR="00F03B8F" w:rsidRPr="003A209E" w:rsidRDefault="00F03B8F" w:rsidP="00C44B85">
            <w:pPr>
              <w:rPr>
                <w:rFonts w:ascii="Arial" w:hAnsi="Arial" w:cs="Arial"/>
                <w:sz w:val="22"/>
                <w:szCs w:val="22"/>
              </w:rPr>
            </w:pPr>
            <w:r w:rsidRPr="003A209E">
              <w:rPr>
                <w:rFonts w:ascii="Arial" w:hAnsi="Arial" w:cs="Arial"/>
                <w:sz w:val="22"/>
                <w:szCs w:val="22"/>
              </w:rPr>
              <w:t>Reliable and well organised</w:t>
            </w:r>
          </w:p>
        </w:tc>
        <w:tc>
          <w:tcPr>
            <w:tcW w:w="3118" w:type="dxa"/>
            <w:shd w:val="clear" w:color="auto" w:fill="auto"/>
          </w:tcPr>
          <w:p w14:paraId="5D42E007" w14:textId="77777777" w:rsidR="00F03B8F" w:rsidRPr="003A209E" w:rsidRDefault="004C3C21" w:rsidP="007A08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having worked from home base in a field environment</w:t>
            </w:r>
          </w:p>
        </w:tc>
      </w:tr>
      <w:tr w:rsidR="00526B0E" w:rsidRPr="003A209E" w14:paraId="7EB64026" w14:textId="77777777" w:rsidTr="003A209E">
        <w:tc>
          <w:tcPr>
            <w:tcW w:w="3168" w:type="dxa"/>
            <w:shd w:val="clear" w:color="auto" w:fill="auto"/>
          </w:tcPr>
          <w:p w14:paraId="3BC8A5C3" w14:textId="77777777" w:rsidR="00526B0E" w:rsidRPr="003A209E" w:rsidRDefault="00526B0E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</w:tcPr>
          <w:p w14:paraId="1B8BF0B9" w14:textId="77777777" w:rsidR="00526B0E" w:rsidRPr="003A209E" w:rsidRDefault="007F55A4" w:rsidP="000E619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Resilient, with a positive outlook</w:t>
            </w:r>
          </w:p>
        </w:tc>
        <w:tc>
          <w:tcPr>
            <w:tcW w:w="3118" w:type="dxa"/>
            <w:shd w:val="clear" w:color="auto" w:fill="auto"/>
          </w:tcPr>
          <w:p w14:paraId="629EBC9A" w14:textId="77777777" w:rsidR="00526B0E" w:rsidRPr="003A209E" w:rsidRDefault="00720D51" w:rsidP="007A08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or strong willingness to work in outdoorsy environments</w:t>
            </w:r>
          </w:p>
        </w:tc>
      </w:tr>
      <w:tr w:rsidR="00170026" w:rsidRPr="003A209E" w14:paraId="7BA7470D" w14:textId="77777777" w:rsidTr="003A209E">
        <w:tc>
          <w:tcPr>
            <w:tcW w:w="3168" w:type="dxa"/>
            <w:shd w:val="clear" w:color="auto" w:fill="auto"/>
          </w:tcPr>
          <w:p w14:paraId="30C7FAB3" w14:textId="77777777" w:rsidR="00170026" w:rsidRPr="003A209E" w:rsidRDefault="00170026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</w:tcPr>
          <w:p w14:paraId="02E9797A" w14:textId="77777777" w:rsidR="00170026" w:rsidRPr="003A209E" w:rsidRDefault="00170026" w:rsidP="00526B0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Comfortable working alone</w:t>
            </w:r>
          </w:p>
        </w:tc>
        <w:tc>
          <w:tcPr>
            <w:tcW w:w="3118" w:type="dxa"/>
            <w:shd w:val="clear" w:color="auto" w:fill="auto"/>
          </w:tcPr>
          <w:p w14:paraId="51E5E5A2" w14:textId="77777777" w:rsidR="00170026" w:rsidRPr="003A209E" w:rsidRDefault="004C3C21" w:rsidP="00DC16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working in solo and remotely managed operations</w:t>
            </w:r>
          </w:p>
        </w:tc>
      </w:tr>
      <w:tr w:rsidR="001A2AE3" w:rsidRPr="003A209E" w14:paraId="41FF58F2" w14:textId="77777777" w:rsidTr="003A209E">
        <w:tc>
          <w:tcPr>
            <w:tcW w:w="3168" w:type="dxa"/>
            <w:shd w:val="clear" w:color="auto" w:fill="auto"/>
          </w:tcPr>
          <w:p w14:paraId="5B5DAE57" w14:textId="77777777" w:rsidR="001A2AE3" w:rsidRPr="003A209E" w:rsidRDefault="001A2AE3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</w:tcPr>
          <w:p w14:paraId="33F619BF" w14:textId="77777777" w:rsidR="001A2AE3" w:rsidRDefault="004D4E84" w:rsidP="005849E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Physically fit; able to transport stands and marketing equipment to venue location</w:t>
            </w:r>
            <w:r w:rsidR="005849E3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spend </w:t>
            </w:r>
            <w:r w:rsidR="005849E3">
              <w:rPr>
                <w:rFonts w:ascii="Arial" w:hAnsi="Arial" w:cs="Arial"/>
                <w:sz w:val="22"/>
                <w:szCs w:val="22"/>
              </w:rPr>
              <w:t xml:space="preserve">extended periods </w:t>
            </w:r>
            <w:r>
              <w:rPr>
                <w:rFonts w:ascii="Arial" w:hAnsi="Arial" w:cs="Arial"/>
                <w:sz w:val="22"/>
                <w:szCs w:val="22"/>
              </w:rPr>
              <w:t xml:space="preserve">on feet at venue </w:t>
            </w:r>
            <w:r w:rsidR="004C3C21">
              <w:rPr>
                <w:rFonts w:ascii="Arial" w:hAnsi="Arial" w:cs="Arial"/>
                <w:sz w:val="22"/>
                <w:szCs w:val="22"/>
              </w:rPr>
              <w:t>engaging the public</w:t>
            </w:r>
          </w:p>
        </w:tc>
        <w:tc>
          <w:tcPr>
            <w:tcW w:w="3118" w:type="dxa"/>
            <w:shd w:val="clear" w:color="auto" w:fill="auto"/>
          </w:tcPr>
          <w:p w14:paraId="03467B93" w14:textId="77777777" w:rsidR="001A2AE3" w:rsidRDefault="0025429A" w:rsidP="00DC16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 w:rsidR="00D174F9">
              <w:rPr>
                <w:rFonts w:ascii="Arial" w:hAnsi="Arial" w:cs="Arial"/>
                <w:sz w:val="22"/>
                <w:szCs w:val="22"/>
              </w:rPr>
              <w:t>of undertaking Face to Face marketing in physically demanding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comparable role</w:t>
            </w:r>
            <w:r w:rsidR="004C3C21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</w:tr>
      <w:tr w:rsidR="00526B0E" w:rsidRPr="003A209E" w14:paraId="42D97313" w14:textId="77777777" w:rsidTr="003A209E">
        <w:tc>
          <w:tcPr>
            <w:tcW w:w="3168" w:type="dxa"/>
            <w:shd w:val="clear" w:color="auto" w:fill="auto"/>
          </w:tcPr>
          <w:p w14:paraId="7C040BA3" w14:textId="77777777" w:rsidR="006C35DE" w:rsidRDefault="006C35DE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3F673F" w14:textId="77777777" w:rsidR="00526B0E" w:rsidRPr="003A209E" w:rsidRDefault="00CB53D1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09E">
              <w:rPr>
                <w:rFonts w:ascii="Arial" w:hAnsi="Arial" w:cs="Arial"/>
                <w:b/>
                <w:sz w:val="22"/>
                <w:szCs w:val="22"/>
              </w:rPr>
              <w:t>Able to provide</w:t>
            </w:r>
          </w:p>
        </w:tc>
        <w:tc>
          <w:tcPr>
            <w:tcW w:w="3461" w:type="dxa"/>
            <w:shd w:val="clear" w:color="auto" w:fill="auto"/>
          </w:tcPr>
          <w:p w14:paraId="1568BF9F" w14:textId="77777777" w:rsidR="006C35DE" w:rsidRDefault="006C35DE" w:rsidP="00526B0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E8BE12B" w14:textId="77777777" w:rsidR="00526B0E" w:rsidRPr="003A209E" w:rsidRDefault="00526B0E" w:rsidP="00526B0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A209E">
              <w:rPr>
                <w:rFonts w:ascii="Arial" w:hAnsi="Arial" w:cs="Arial"/>
                <w:sz w:val="22"/>
                <w:szCs w:val="22"/>
              </w:rPr>
              <w:t>Full driving licence, access to a car with comprehensive business insurance</w:t>
            </w:r>
          </w:p>
        </w:tc>
        <w:tc>
          <w:tcPr>
            <w:tcW w:w="3118" w:type="dxa"/>
            <w:shd w:val="clear" w:color="auto" w:fill="auto"/>
          </w:tcPr>
          <w:p w14:paraId="074A277C" w14:textId="77777777" w:rsidR="00526B0E" w:rsidRPr="003A209E" w:rsidRDefault="00526B0E" w:rsidP="007A08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3D1" w:rsidRPr="003A209E" w14:paraId="4D517CE2" w14:textId="77777777" w:rsidTr="003A209E">
        <w:tc>
          <w:tcPr>
            <w:tcW w:w="3168" w:type="dxa"/>
            <w:shd w:val="clear" w:color="auto" w:fill="auto"/>
          </w:tcPr>
          <w:p w14:paraId="2B206E21" w14:textId="77777777" w:rsidR="00CB53D1" w:rsidRPr="003A209E" w:rsidRDefault="00CB53D1" w:rsidP="007A08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</w:tcPr>
          <w:p w14:paraId="162DB3BE" w14:textId="77777777" w:rsidR="00CB53D1" w:rsidRPr="003A209E" w:rsidRDefault="00CB53D1" w:rsidP="00526B0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A209E">
              <w:rPr>
                <w:rFonts w:ascii="Arial" w:hAnsi="Arial" w:cs="Arial"/>
                <w:sz w:val="22"/>
                <w:szCs w:val="22"/>
              </w:rPr>
              <w:t>Ability to work from home wi</w:t>
            </w:r>
            <w:r w:rsidR="00E72818" w:rsidRPr="003A209E">
              <w:rPr>
                <w:rFonts w:ascii="Arial" w:hAnsi="Arial" w:cs="Arial"/>
                <w:sz w:val="22"/>
                <w:szCs w:val="22"/>
              </w:rPr>
              <w:t>th access to a computer and broa</w:t>
            </w:r>
            <w:r w:rsidRPr="003A209E">
              <w:rPr>
                <w:rFonts w:ascii="Arial" w:hAnsi="Arial" w:cs="Arial"/>
                <w:sz w:val="22"/>
                <w:szCs w:val="22"/>
              </w:rPr>
              <w:t>dband</w:t>
            </w:r>
          </w:p>
        </w:tc>
        <w:tc>
          <w:tcPr>
            <w:tcW w:w="3118" w:type="dxa"/>
            <w:shd w:val="clear" w:color="auto" w:fill="auto"/>
          </w:tcPr>
          <w:p w14:paraId="72554BFF" w14:textId="77777777" w:rsidR="00CB53D1" w:rsidRPr="003A209E" w:rsidRDefault="00917E5C" w:rsidP="007A08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Prior experience of remote working </w:t>
            </w:r>
            <w:r w:rsidR="004C3C21">
              <w:rPr>
                <w:rFonts w:ascii="Arial" w:hAnsi="Arial" w:cs="Arial"/>
                <w:sz w:val="22"/>
                <w:szCs w:val="22"/>
              </w:rPr>
              <w:t>using home-based IT</w:t>
            </w:r>
          </w:p>
        </w:tc>
      </w:tr>
    </w:tbl>
    <w:p w14:paraId="4A30BEB2" w14:textId="77777777" w:rsidR="0005653B" w:rsidRDefault="0005653B" w:rsidP="003071D5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4B108F46" w14:textId="77777777" w:rsidR="00A45887" w:rsidRDefault="00A45887" w:rsidP="003071D5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55555DC0" w14:textId="77777777" w:rsidR="00A45887" w:rsidRDefault="00A45887" w:rsidP="003071D5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46FA691D" w14:textId="77777777" w:rsidR="003F2B29" w:rsidRDefault="003F2B29" w:rsidP="003071D5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0F9F59A0" w14:textId="77777777" w:rsidR="003F2B29" w:rsidRDefault="003F2B29" w:rsidP="003071D5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6F3E0BAA" w14:textId="77777777" w:rsidR="003F2B29" w:rsidRDefault="003F2B29" w:rsidP="003071D5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3A526FF8" w14:textId="77777777" w:rsidR="003F2B29" w:rsidRDefault="003F2B29" w:rsidP="003071D5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079E56A3" w14:textId="77777777" w:rsidR="003F2B29" w:rsidRDefault="003F2B29" w:rsidP="003071D5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606E6103" w14:textId="77777777" w:rsidR="003F2B29" w:rsidRDefault="003F2B29" w:rsidP="003071D5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058C99F8" w14:textId="77777777" w:rsidR="003F2B29" w:rsidRDefault="003F2B29" w:rsidP="003071D5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7DFB6574" w14:textId="77777777" w:rsidR="003F2B29" w:rsidRDefault="003F2B29" w:rsidP="003071D5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30701358" w14:textId="77777777" w:rsidR="003F2B29" w:rsidRDefault="003F2B29" w:rsidP="003071D5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56A2E8B7" w14:textId="77777777" w:rsidR="003F2B29" w:rsidRDefault="003F2B29" w:rsidP="003071D5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42C694D7" w14:textId="77777777" w:rsidR="003F2B29" w:rsidRDefault="003F2B29" w:rsidP="003071D5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5748C635" w14:textId="77777777" w:rsidR="003F2B29" w:rsidRDefault="003F2B29" w:rsidP="003071D5">
      <w:pPr>
        <w:pStyle w:val="BodyText"/>
        <w:rPr>
          <w:rStyle w:val="PageNumber"/>
          <w:rFonts w:ascii="Arial" w:hAnsi="Arial" w:cs="Arial"/>
          <w:b/>
          <w:szCs w:val="24"/>
        </w:rPr>
      </w:pPr>
    </w:p>
    <w:p w14:paraId="1DE8D1BF" w14:textId="77777777" w:rsidR="003F2B29" w:rsidRDefault="003F2B29" w:rsidP="003071D5">
      <w:pPr>
        <w:pStyle w:val="BodyText"/>
        <w:rPr>
          <w:rStyle w:val="PageNumber"/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99"/>
        <w:gridCol w:w="4927"/>
      </w:tblGrid>
      <w:tr w:rsidR="003F2B29" w:rsidRPr="0036473B" w14:paraId="282EABC8" w14:textId="77777777" w:rsidTr="0080489A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54D9" w14:textId="77777777" w:rsidR="003F2B29" w:rsidRPr="0036473B" w:rsidRDefault="003F2B29" w:rsidP="0080489A">
            <w:pPr>
              <w:pStyle w:val="Foo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36473B">
              <w:rPr>
                <w:rFonts w:ascii="Arial" w:hAnsi="Arial" w:cs="Arial"/>
                <w:noProof/>
                <w:sz w:val="20"/>
                <w:lang w:eastAsia="en-GB"/>
              </w:rPr>
              <w:t>Document Status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AEBE" w14:textId="77777777" w:rsidR="003F2B29" w:rsidRPr="0036473B" w:rsidRDefault="003F2B29" w:rsidP="0080489A">
            <w:pPr>
              <w:pStyle w:val="Foo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36473B">
              <w:rPr>
                <w:rFonts w:ascii="Arial" w:hAnsi="Arial" w:cs="Arial"/>
                <w:noProof/>
                <w:sz w:val="20"/>
                <w:lang w:eastAsia="en-GB"/>
              </w:rPr>
              <w:t>Final</w:t>
            </w:r>
          </w:p>
        </w:tc>
      </w:tr>
      <w:tr w:rsidR="003F2B29" w:rsidRPr="0036473B" w14:paraId="1359F84D" w14:textId="77777777" w:rsidTr="0080489A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DBC5" w14:textId="77777777" w:rsidR="003F2B29" w:rsidRPr="0036473B" w:rsidRDefault="003F2B29" w:rsidP="0080489A">
            <w:pPr>
              <w:pStyle w:val="Foo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36473B">
              <w:rPr>
                <w:rFonts w:ascii="Arial" w:hAnsi="Arial" w:cs="Arial"/>
                <w:noProof/>
                <w:sz w:val="20"/>
                <w:lang w:eastAsia="en-GB"/>
              </w:rPr>
              <w:t>Version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CC50" w14:textId="77777777" w:rsidR="003F2B29" w:rsidRPr="0036473B" w:rsidRDefault="000615C9" w:rsidP="0080489A">
            <w:pPr>
              <w:pStyle w:val="Footer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5</w:t>
            </w:r>
          </w:p>
        </w:tc>
      </w:tr>
      <w:tr w:rsidR="003F2B29" w:rsidRPr="0036473B" w14:paraId="728F00C9" w14:textId="77777777" w:rsidTr="0080489A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5046" w14:textId="77777777" w:rsidR="003F2B29" w:rsidRPr="0036473B" w:rsidRDefault="003F2B29" w:rsidP="0080489A">
            <w:pPr>
              <w:pStyle w:val="Foo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36473B">
              <w:rPr>
                <w:rFonts w:ascii="Arial" w:hAnsi="Arial" w:cs="Arial"/>
                <w:noProof/>
                <w:sz w:val="20"/>
                <w:lang w:eastAsia="en-GB"/>
              </w:rPr>
              <w:t>Author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9760" w14:textId="77777777" w:rsidR="003F2B29" w:rsidRPr="0036473B" w:rsidRDefault="003F2B29" w:rsidP="0080489A">
            <w:pPr>
              <w:pStyle w:val="Foo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36473B">
              <w:rPr>
                <w:rFonts w:ascii="Arial" w:hAnsi="Arial" w:cs="Arial"/>
                <w:noProof/>
                <w:sz w:val="20"/>
                <w:lang w:eastAsia="en-GB"/>
              </w:rPr>
              <w:t>Penny Mason</w:t>
            </w:r>
            <w:r w:rsidR="000615C9">
              <w:rPr>
                <w:rFonts w:ascii="Arial" w:hAnsi="Arial" w:cs="Arial"/>
                <w:noProof/>
                <w:sz w:val="20"/>
                <w:lang w:eastAsia="en-GB"/>
              </w:rPr>
              <w:t>; revised David Stansfield</w:t>
            </w:r>
            <w:r w:rsidR="00D47537">
              <w:rPr>
                <w:rFonts w:ascii="Arial" w:hAnsi="Arial" w:cs="Arial"/>
                <w:noProof/>
                <w:sz w:val="20"/>
                <w:lang w:eastAsia="en-GB"/>
              </w:rPr>
              <w:t>, Karen Churchward</w:t>
            </w:r>
          </w:p>
        </w:tc>
      </w:tr>
      <w:tr w:rsidR="003F2B29" w:rsidRPr="0036473B" w14:paraId="0C1CCC35" w14:textId="77777777" w:rsidTr="0080489A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00B9" w14:textId="77777777" w:rsidR="003F2B29" w:rsidRPr="0036473B" w:rsidRDefault="003F2B29" w:rsidP="0080489A">
            <w:pPr>
              <w:pStyle w:val="Foo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36473B">
              <w:rPr>
                <w:rFonts w:ascii="Arial" w:hAnsi="Arial" w:cs="Arial"/>
                <w:noProof/>
                <w:sz w:val="20"/>
                <w:lang w:eastAsia="en-GB"/>
              </w:rPr>
              <w:t>Date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B403" w14:textId="77777777" w:rsidR="003F2B29" w:rsidRPr="0036473B" w:rsidRDefault="00D47537" w:rsidP="0080489A">
            <w:pPr>
              <w:pStyle w:val="Footer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03/01/17</w:t>
            </w:r>
            <w:r w:rsidR="001759FC">
              <w:rPr>
                <w:rFonts w:ascii="Arial" w:hAnsi="Arial" w:cs="Arial"/>
                <w:noProof/>
                <w:sz w:val="20"/>
                <w:lang w:eastAsia="en-GB"/>
              </w:rPr>
              <w:t>; May 2018</w:t>
            </w:r>
          </w:p>
        </w:tc>
      </w:tr>
      <w:tr w:rsidR="003F2B29" w:rsidRPr="0036473B" w14:paraId="29A2AA0F" w14:textId="77777777" w:rsidTr="0080489A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BD0F" w14:textId="77777777" w:rsidR="003F2B29" w:rsidRPr="0036473B" w:rsidRDefault="003F2B29" w:rsidP="0080489A">
            <w:pPr>
              <w:pStyle w:val="Foo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36473B">
              <w:rPr>
                <w:rFonts w:ascii="Arial" w:hAnsi="Arial" w:cs="Arial"/>
                <w:noProof/>
                <w:sz w:val="20"/>
                <w:lang w:eastAsia="en-GB"/>
              </w:rPr>
              <w:t>Next Review Date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BDF0" w14:textId="77777777" w:rsidR="003F2B29" w:rsidRPr="0036473B" w:rsidRDefault="003F2B29" w:rsidP="0080489A">
            <w:pPr>
              <w:pStyle w:val="Footer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36473B">
              <w:rPr>
                <w:rFonts w:ascii="Arial" w:hAnsi="Arial" w:cs="Arial"/>
                <w:noProof/>
                <w:sz w:val="20"/>
                <w:lang w:eastAsia="en-GB"/>
              </w:rPr>
              <w:t>Determined by author</w:t>
            </w:r>
          </w:p>
        </w:tc>
      </w:tr>
    </w:tbl>
    <w:p w14:paraId="6062BD51" w14:textId="77777777" w:rsidR="00A45887" w:rsidRPr="00D47C47" w:rsidRDefault="00A45887" w:rsidP="003071D5">
      <w:pPr>
        <w:pStyle w:val="BodyText"/>
        <w:rPr>
          <w:rStyle w:val="PageNumber"/>
          <w:rFonts w:ascii="Arial" w:hAnsi="Arial" w:cs="Arial"/>
          <w:b/>
          <w:szCs w:val="24"/>
        </w:rPr>
      </w:pPr>
    </w:p>
    <w:sectPr w:rsidR="00A45887" w:rsidRPr="00D47C47">
      <w:headerReference w:type="default" r:id="rId8"/>
      <w:footerReference w:type="default" r:id="rId9"/>
      <w:pgSz w:w="11906" w:h="16838" w:code="9"/>
      <w:pgMar w:top="2268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80CF" w14:textId="77777777" w:rsidR="00732012" w:rsidRDefault="00732012">
      <w:r>
        <w:separator/>
      </w:r>
    </w:p>
  </w:endnote>
  <w:endnote w:type="continuationSeparator" w:id="0">
    <w:p w14:paraId="4F576EB0" w14:textId="77777777" w:rsidR="00732012" w:rsidRDefault="0073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8BB3" w14:textId="77777777" w:rsidR="0036473B" w:rsidRDefault="0036473B" w:rsidP="0036473B">
    <w:pPr>
      <w:pStyle w:val="Footer"/>
      <w:rPr>
        <w:noProof/>
        <w:lang w:eastAsia="en-GB"/>
      </w:rPr>
    </w:pPr>
  </w:p>
  <w:p w14:paraId="0E3E20B5" w14:textId="77777777" w:rsidR="00303423" w:rsidRDefault="00303423">
    <w:pPr>
      <w:pStyle w:val="Footer"/>
    </w:pPr>
  </w:p>
  <w:p w14:paraId="00796898" w14:textId="77777777" w:rsidR="00303423" w:rsidRPr="00D47C47" w:rsidRDefault="0036473B">
    <w:pPr>
      <w:pStyle w:val="Footer"/>
      <w:rPr>
        <w:rFonts w:ascii="Arial" w:hAnsi="Arial" w:cs="Arial"/>
        <w:sz w:val="20"/>
      </w:rPr>
    </w:pPr>
    <w:r>
      <w:rPr>
        <w:rStyle w:val="PageNumber"/>
      </w:rPr>
      <w:tab/>
    </w:r>
    <w:r w:rsidR="00D47C47" w:rsidRPr="00D47C47">
      <w:rPr>
        <w:rStyle w:val="PageNumber"/>
      </w:rPr>
      <w:tab/>
    </w:r>
    <w:r w:rsidR="00D47C47" w:rsidRPr="00D47C47">
      <w:rPr>
        <w:rStyle w:val="PageNumber"/>
        <w:rFonts w:ascii="Arial" w:hAnsi="Arial" w:cs="Arial"/>
        <w:sz w:val="20"/>
      </w:rPr>
      <w:t xml:space="preserve">- </w:t>
    </w:r>
    <w:r w:rsidR="00D47C47" w:rsidRPr="00D47C47">
      <w:rPr>
        <w:rStyle w:val="PageNumber"/>
        <w:rFonts w:ascii="Arial" w:hAnsi="Arial" w:cs="Arial"/>
        <w:sz w:val="20"/>
      </w:rPr>
      <w:fldChar w:fldCharType="begin"/>
    </w:r>
    <w:r w:rsidR="00D47C47" w:rsidRPr="00D47C47">
      <w:rPr>
        <w:rStyle w:val="PageNumber"/>
        <w:rFonts w:ascii="Arial" w:hAnsi="Arial" w:cs="Arial"/>
        <w:sz w:val="20"/>
      </w:rPr>
      <w:instrText xml:space="preserve"> PAGE </w:instrText>
    </w:r>
    <w:r w:rsidR="00D47C47" w:rsidRPr="00D47C47">
      <w:rPr>
        <w:rStyle w:val="PageNumber"/>
        <w:rFonts w:ascii="Arial" w:hAnsi="Arial" w:cs="Arial"/>
        <w:sz w:val="20"/>
      </w:rPr>
      <w:fldChar w:fldCharType="separate"/>
    </w:r>
    <w:r w:rsidR="0054104D">
      <w:rPr>
        <w:rStyle w:val="PageNumber"/>
        <w:rFonts w:ascii="Arial" w:hAnsi="Arial" w:cs="Arial"/>
        <w:noProof/>
        <w:sz w:val="20"/>
      </w:rPr>
      <w:t>1</w:t>
    </w:r>
    <w:r w:rsidR="00D47C47" w:rsidRPr="00D47C47">
      <w:rPr>
        <w:rStyle w:val="PageNumber"/>
        <w:rFonts w:ascii="Arial" w:hAnsi="Arial" w:cs="Arial"/>
        <w:sz w:val="20"/>
      </w:rPr>
      <w:fldChar w:fldCharType="end"/>
    </w:r>
    <w:r w:rsidR="00D47C47" w:rsidRPr="00D47C47">
      <w:rPr>
        <w:rStyle w:val="PageNumber"/>
        <w:rFonts w:ascii="Arial" w:hAnsi="Arial" w:cs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7D3D9" w14:textId="77777777" w:rsidR="00732012" w:rsidRDefault="00732012">
      <w:r>
        <w:separator/>
      </w:r>
    </w:p>
  </w:footnote>
  <w:footnote w:type="continuationSeparator" w:id="0">
    <w:p w14:paraId="11738C56" w14:textId="77777777" w:rsidR="00732012" w:rsidRDefault="0073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CE7D7" w14:textId="77777777" w:rsidR="00B2506C" w:rsidRPr="00404EAA" w:rsidRDefault="001759FC" w:rsidP="008A1018">
    <w:pPr>
      <w:pStyle w:val="Header"/>
      <w:jc w:val="right"/>
      <w:rPr>
        <w:rFonts w:ascii="Arial" w:hAnsi="Arial"/>
        <w:b/>
        <w:color w:val="9BBB59" w:themeColor="accent3"/>
        <w:sz w:val="32"/>
      </w:rPr>
    </w:pPr>
    <w:r>
      <w:rPr>
        <w:noProof/>
        <w:lang w:eastAsia="en-GB"/>
      </w:rPr>
      <w:drawing>
        <wp:inline distT="0" distB="0" distL="0" distR="0" wp14:anchorId="23DF226D" wp14:editId="423874AF">
          <wp:extent cx="2324674" cy="438150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898" cy="45628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7636F7C5" w14:textId="77777777" w:rsidR="00B2506C" w:rsidRDefault="00B2506C">
    <w:pPr>
      <w:pStyle w:val="Header"/>
      <w:rPr>
        <w:rFonts w:ascii="Arial" w:hAnsi="Arial"/>
        <w:b/>
        <w:sz w:val="32"/>
      </w:rPr>
    </w:pPr>
  </w:p>
  <w:p w14:paraId="35CC4A83" w14:textId="77777777" w:rsidR="00303423" w:rsidRDefault="00196312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JOB DESCRIPTION </w:t>
    </w:r>
  </w:p>
  <w:p w14:paraId="7953467F" w14:textId="77777777" w:rsidR="00303423" w:rsidRDefault="00F21031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E12330" wp14:editId="7A0F9218">
              <wp:simplePos x="0" y="0"/>
              <wp:positionH relativeFrom="column">
                <wp:posOffset>-97155</wp:posOffset>
              </wp:positionH>
              <wp:positionV relativeFrom="paragraph">
                <wp:posOffset>189230</wp:posOffset>
              </wp:positionV>
              <wp:extent cx="6266815" cy="2032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66815" cy="2032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C34F5" id="Lin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4.9pt" to="485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8F4"/>
    <w:multiLevelType w:val="hybridMultilevel"/>
    <w:tmpl w:val="0AD009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28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85C6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457288"/>
    <w:multiLevelType w:val="hybridMultilevel"/>
    <w:tmpl w:val="3632A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06338"/>
    <w:multiLevelType w:val="hybridMultilevel"/>
    <w:tmpl w:val="582026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100E7"/>
    <w:multiLevelType w:val="hybridMultilevel"/>
    <w:tmpl w:val="ADC6F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1406C"/>
    <w:multiLevelType w:val="hybridMultilevel"/>
    <w:tmpl w:val="56C67EB0"/>
    <w:lvl w:ilvl="0" w:tplc="0E9011BE">
      <w:start w:val="1"/>
      <w:numFmt w:val="bullet"/>
      <w:lvlText w:val=""/>
      <w:lvlJc w:val="left"/>
      <w:pPr>
        <w:tabs>
          <w:tab w:val="num" w:pos="334"/>
        </w:tabs>
        <w:ind w:left="334" w:hanging="3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3"/>
        </w:tabs>
        <w:ind w:left="7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13"/>
        </w:tabs>
        <w:ind w:left="29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53"/>
        </w:tabs>
        <w:ind w:left="4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</w:abstractNum>
  <w:abstractNum w:abstractNumId="6" w15:restartNumberingAfterBreak="0">
    <w:nsid w:val="293A59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AEB0B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4E8406D"/>
    <w:multiLevelType w:val="hybridMultilevel"/>
    <w:tmpl w:val="7398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35AB8"/>
    <w:multiLevelType w:val="hybridMultilevel"/>
    <w:tmpl w:val="FFB678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6324"/>
    <w:multiLevelType w:val="hybridMultilevel"/>
    <w:tmpl w:val="565A2AB8"/>
    <w:lvl w:ilvl="0" w:tplc="9F42310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8"/>
        </w:tabs>
        <w:ind w:left="1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</w:abstractNum>
  <w:abstractNum w:abstractNumId="11" w15:restartNumberingAfterBreak="0">
    <w:nsid w:val="5BDA7BE4"/>
    <w:multiLevelType w:val="hybridMultilevel"/>
    <w:tmpl w:val="43E29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73962"/>
    <w:multiLevelType w:val="hybridMultilevel"/>
    <w:tmpl w:val="09625D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675280"/>
    <w:multiLevelType w:val="hybridMultilevel"/>
    <w:tmpl w:val="77AA3E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A0"/>
    <w:rsid w:val="0000309F"/>
    <w:rsid w:val="00006BC5"/>
    <w:rsid w:val="00013DF2"/>
    <w:rsid w:val="00017A1E"/>
    <w:rsid w:val="000229D8"/>
    <w:rsid w:val="00026545"/>
    <w:rsid w:val="00031DF3"/>
    <w:rsid w:val="0005653B"/>
    <w:rsid w:val="000615C9"/>
    <w:rsid w:val="000665F9"/>
    <w:rsid w:val="00081588"/>
    <w:rsid w:val="000850C3"/>
    <w:rsid w:val="000926B2"/>
    <w:rsid w:val="000A03A5"/>
    <w:rsid w:val="000A11BB"/>
    <w:rsid w:val="000A1A54"/>
    <w:rsid w:val="000B7C4E"/>
    <w:rsid w:val="000C6AE6"/>
    <w:rsid w:val="000D03CD"/>
    <w:rsid w:val="000D0FE3"/>
    <w:rsid w:val="000D45B0"/>
    <w:rsid w:val="000E071C"/>
    <w:rsid w:val="000E3AEF"/>
    <w:rsid w:val="000E619F"/>
    <w:rsid w:val="000F7277"/>
    <w:rsid w:val="00101C6E"/>
    <w:rsid w:val="001037CF"/>
    <w:rsid w:val="00106571"/>
    <w:rsid w:val="00126E61"/>
    <w:rsid w:val="001403AF"/>
    <w:rsid w:val="001503FB"/>
    <w:rsid w:val="00153FFE"/>
    <w:rsid w:val="00155B5C"/>
    <w:rsid w:val="00160F1E"/>
    <w:rsid w:val="0016220B"/>
    <w:rsid w:val="00162D9F"/>
    <w:rsid w:val="00170026"/>
    <w:rsid w:val="0017110D"/>
    <w:rsid w:val="001711FF"/>
    <w:rsid w:val="0017521B"/>
    <w:rsid w:val="001759FC"/>
    <w:rsid w:val="0019430E"/>
    <w:rsid w:val="00196312"/>
    <w:rsid w:val="00197895"/>
    <w:rsid w:val="001A2AE3"/>
    <w:rsid w:val="001B326A"/>
    <w:rsid w:val="001B479F"/>
    <w:rsid w:val="001C3C78"/>
    <w:rsid w:val="001E1E23"/>
    <w:rsid w:val="001E334A"/>
    <w:rsid w:val="001F121F"/>
    <w:rsid w:val="001F796A"/>
    <w:rsid w:val="0020744C"/>
    <w:rsid w:val="00216CFE"/>
    <w:rsid w:val="00226A79"/>
    <w:rsid w:val="00234FE9"/>
    <w:rsid w:val="00240D94"/>
    <w:rsid w:val="0025429A"/>
    <w:rsid w:val="002545C6"/>
    <w:rsid w:val="002602E0"/>
    <w:rsid w:val="00270473"/>
    <w:rsid w:val="002751D1"/>
    <w:rsid w:val="0027528C"/>
    <w:rsid w:val="00276C8B"/>
    <w:rsid w:val="00285DBD"/>
    <w:rsid w:val="002A1652"/>
    <w:rsid w:val="002B36A6"/>
    <w:rsid w:val="002D39C7"/>
    <w:rsid w:val="002D4D57"/>
    <w:rsid w:val="002E34C0"/>
    <w:rsid w:val="002F213B"/>
    <w:rsid w:val="00302B06"/>
    <w:rsid w:val="00303423"/>
    <w:rsid w:val="0030369E"/>
    <w:rsid w:val="003071D5"/>
    <w:rsid w:val="0031092F"/>
    <w:rsid w:val="00341CBC"/>
    <w:rsid w:val="00346B73"/>
    <w:rsid w:val="00351E3D"/>
    <w:rsid w:val="00352D18"/>
    <w:rsid w:val="0035310E"/>
    <w:rsid w:val="00363451"/>
    <w:rsid w:val="0036473B"/>
    <w:rsid w:val="003649FA"/>
    <w:rsid w:val="003655D7"/>
    <w:rsid w:val="00374820"/>
    <w:rsid w:val="00386C3E"/>
    <w:rsid w:val="00390723"/>
    <w:rsid w:val="00393FB3"/>
    <w:rsid w:val="003A0D4C"/>
    <w:rsid w:val="003A209E"/>
    <w:rsid w:val="003A280D"/>
    <w:rsid w:val="003C0AF2"/>
    <w:rsid w:val="003D4DCB"/>
    <w:rsid w:val="003F010E"/>
    <w:rsid w:val="003F056A"/>
    <w:rsid w:val="003F2B29"/>
    <w:rsid w:val="003F33CB"/>
    <w:rsid w:val="003F4148"/>
    <w:rsid w:val="00404EAA"/>
    <w:rsid w:val="004147E7"/>
    <w:rsid w:val="00431FEF"/>
    <w:rsid w:val="00434155"/>
    <w:rsid w:val="00436C51"/>
    <w:rsid w:val="004427D6"/>
    <w:rsid w:val="00442D68"/>
    <w:rsid w:val="00450E50"/>
    <w:rsid w:val="004543FC"/>
    <w:rsid w:val="00471415"/>
    <w:rsid w:val="004722F5"/>
    <w:rsid w:val="00472D47"/>
    <w:rsid w:val="00477565"/>
    <w:rsid w:val="004869E5"/>
    <w:rsid w:val="00492B8F"/>
    <w:rsid w:val="004B434C"/>
    <w:rsid w:val="004C3C21"/>
    <w:rsid w:val="004C7A7D"/>
    <w:rsid w:val="004D268C"/>
    <w:rsid w:val="004D3348"/>
    <w:rsid w:val="004D4E84"/>
    <w:rsid w:val="004D5609"/>
    <w:rsid w:val="004E2657"/>
    <w:rsid w:val="004F3788"/>
    <w:rsid w:val="00501C06"/>
    <w:rsid w:val="00503B2C"/>
    <w:rsid w:val="005124C4"/>
    <w:rsid w:val="00526B0E"/>
    <w:rsid w:val="00531111"/>
    <w:rsid w:val="0054104D"/>
    <w:rsid w:val="00543BDC"/>
    <w:rsid w:val="00550A24"/>
    <w:rsid w:val="005531A4"/>
    <w:rsid w:val="00555AA0"/>
    <w:rsid w:val="00560898"/>
    <w:rsid w:val="005802B6"/>
    <w:rsid w:val="00582E67"/>
    <w:rsid w:val="005849E3"/>
    <w:rsid w:val="00587518"/>
    <w:rsid w:val="0059185B"/>
    <w:rsid w:val="00591C3E"/>
    <w:rsid w:val="00591C80"/>
    <w:rsid w:val="00595262"/>
    <w:rsid w:val="005978C5"/>
    <w:rsid w:val="005A6408"/>
    <w:rsid w:val="005B735A"/>
    <w:rsid w:val="005C2350"/>
    <w:rsid w:val="005D3F36"/>
    <w:rsid w:val="005F1C8F"/>
    <w:rsid w:val="005F2E61"/>
    <w:rsid w:val="005F7EA5"/>
    <w:rsid w:val="00600F0D"/>
    <w:rsid w:val="006013B7"/>
    <w:rsid w:val="006040E7"/>
    <w:rsid w:val="00604309"/>
    <w:rsid w:val="0061091A"/>
    <w:rsid w:val="006124B8"/>
    <w:rsid w:val="006203F8"/>
    <w:rsid w:val="00627551"/>
    <w:rsid w:val="00634C3C"/>
    <w:rsid w:val="00635E8C"/>
    <w:rsid w:val="0064206C"/>
    <w:rsid w:val="00650BE3"/>
    <w:rsid w:val="00651781"/>
    <w:rsid w:val="00657CE5"/>
    <w:rsid w:val="00685F39"/>
    <w:rsid w:val="00687833"/>
    <w:rsid w:val="00693773"/>
    <w:rsid w:val="006A031F"/>
    <w:rsid w:val="006A3D1F"/>
    <w:rsid w:val="006A3DB9"/>
    <w:rsid w:val="006B5B52"/>
    <w:rsid w:val="006B6AA9"/>
    <w:rsid w:val="006B6ACB"/>
    <w:rsid w:val="006C06BD"/>
    <w:rsid w:val="006C35DE"/>
    <w:rsid w:val="006F6F7F"/>
    <w:rsid w:val="007007C1"/>
    <w:rsid w:val="007018E3"/>
    <w:rsid w:val="00706498"/>
    <w:rsid w:val="00720D51"/>
    <w:rsid w:val="00732012"/>
    <w:rsid w:val="00733BDC"/>
    <w:rsid w:val="007570D8"/>
    <w:rsid w:val="00766C6B"/>
    <w:rsid w:val="00771AF3"/>
    <w:rsid w:val="00771CC1"/>
    <w:rsid w:val="00780513"/>
    <w:rsid w:val="007A0844"/>
    <w:rsid w:val="007A11E3"/>
    <w:rsid w:val="007A6D8E"/>
    <w:rsid w:val="007B43F1"/>
    <w:rsid w:val="007C7767"/>
    <w:rsid w:val="007D75AB"/>
    <w:rsid w:val="007F3EA3"/>
    <w:rsid w:val="007F55A4"/>
    <w:rsid w:val="007F6953"/>
    <w:rsid w:val="00805678"/>
    <w:rsid w:val="008057C4"/>
    <w:rsid w:val="008108C4"/>
    <w:rsid w:val="00833012"/>
    <w:rsid w:val="00841D3A"/>
    <w:rsid w:val="008526DD"/>
    <w:rsid w:val="00853EC5"/>
    <w:rsid w:val="008570BD"/>
    <w:rsid w:val="0085790F"/>
    <w:rsid w:val="00860905"/>
    <w:rsid w:val="008617A8"/>
    <w:rsid w:val="00865812"/>
    <w:rsid w:val="008700F0"/>
    <w:rsid w:val="00873762"/>
    <w:rsid w:val="00876735"/>
    <w:rsid w:val="00877573"/>
    <w:rsid w:val="00877A32"/>
    <w:rsid w:val="00893BC6"/>
    <w:rsid w:val="00896B7A"/>
    <w:rsid w:val="008A1018"/>
    <w:rsid w:val="008B7F5C"/>
    <w:rsid w:val="008D4F8F"/>
    <w:rsid w:val="008D6AB7"/>
    <w:rsid w:val="008D73E1"/>
    <w:rsid w:val="008E3AE7"/>
    <w:rsid w:val="008E7F44"/>
    <w:rsid w:val="008F3E39"/>
    <w:rsid w:val="008F5C14"/>
    <w:rsid w:val="008F680C"/>
    <w:rsid w:val="008F7747"/>
    <w:rsid w:val="00902CE3"/>
    <w:rsid w:val="0090442A"/>
    <w:rsid w:val="009104E5"/>
    <w:rsid w:val="009127E4"/>
    <w:rsid w:val="00917E5C"/>
    <w:rsid w:val="00917F40"/>
    <w:rsid w:val="00922554"/>
    <w:rsid w:val="00924E41"/>
    <w:rsid w:val="00926312"/>
    <w:rsid w:val="009315FA"/>
    <w:rsid w:val="00943428"/>
    <w:rsid w:val="0094458C"/>
    <w:rsid w:val="00945B7F"/>
    <w:rsid w:val="0097485F"/>
    <w:rsid w:val="00994890"/>
    <w:rsid w:val="009A170D"/>
    <w:rsid w:val="009A2282"/>
    <w:rsid w:val="009B2250"/>
    <w:rsid w:val="009C2263"/>
    <w:rsid w:val="009C4457"/>
    <w:rsid w:val="009E3600"/>
    <w:rsid w:val="009E55EA"/>
    <w:rsid w:val="009F55F6"/>
    <w:rsid w:val="00A0103B"/>
    <w:rsid w:val="00A130F6"/>
    <w:rsid w:val="00A160AA"/>
    <w:rsid w:val="00A165CF"/>
    <w:rsid w:val="00A34FF8"/>
    <w:rsid w:val="00A43005"/>
    <w:rsid w:val="00A45887"/>
    <w:rsid w:val="00A46E3A"/>
    <w:rsid w:val="00A552C6"/>
    <w:rsid w:val="00A61B64"/>
    <w:rsid w:val="00A61F7F"/>
    <w:rsid w:val="00A70196"/>
    <w:rsid w:val="00A73971"/>
    <w:rsid w:val="00A901F6"/>
    <w:rsid w:val="00A91934"/>
    <w:rsid w:val="00A91A67"/>
    <w:rsid w:val="00AA25A1"/>
    <w:rsid w:val="00AB4E3B"/>
    <w:rsid w:val="00AB6C2A"/>
    <w:rsid w:val="00AB7F84"/>
    <w:rsid w:val="00AC2998"/>
    <w:rsid w:val="00AC39F9"/>
    <w:rsid w:val="00AC40EE"/>
    <w:rsid w:val="00AD3018"/>
    <w:rsid w:val="00AE2262"/>
    <w:rsid w:val="00AF1E50"/>
    <w:rsid w:val="00AF339E"/>
    <w:rsid w:val="00AF6826"/>
    <w:rsid w:val="00B03B86"/>
    <w:rsid w:val="00B16730"/>
    <w:rsid w:val="00B2506C"/>
    <w:rsid w:val="00B43033"/>
    <w:rsid w:val="00B47548"/>
    <w:rsid w:val="00B567EC"/>
    <w:rsid w:val="00B61C95"/>
    <w:rsid w:val="00B705C1"/>
    <w:rsid w:val="00B81DD9"/>
    <w:rsid w:val="00B8244E"/>
    <w:rsid w:val="00B87D85"/>
    <w:rsid w:val="00BA4DA2"/>
    <w:rsid w:val="00BA5397"/>
    <w:rsid w:val="00BB3362"/>
    <w:rsid w:val="00BD06B9"/>
    <w:rsid w:val="00BD0AAD"/>
    <w:rsid w:val="00BD1B15"/>
    <w:rsid w:val="00BD7E71"/>
    <w:rsid w:val="00BF16E9"/>
    <w:rsid w:val="00BF1836"/>
    <w:rsid w:val="00BF546A"/>
    <w:rsid w:val="00C16709"/>
    <w:rsid w:val="00C212AE"/>
    <w:rsid w:val="00C230BF"/>
    <w:rsid w:val="00C23A55"/>
    <w:rsid w:val="00C32437"/>
    <w:rsid w:val="00C44B85"/>
    <w:rsid w:val="00C53133"/>
    <w:rsid w:val="00C60FD6"/>
    <w:rsid w:val="00C70BBE"/>
    <w:rsid w:val="00C73FE2"/>
    <w:rsid w:val="00C74235"/>
    <w:rsid w:val="00CA5028"/>
    <w:rsid w:val="00CB1971"/>
    <w:rsid w:val="00CB47EF"/>
    <w:rsid w:val="00CB53D1"/>
    <w:rsid w:val="00CC41CC"/>
    <w:rsid w:val="00CC7925"/>
    <w:rsid w:val="00CD6D01"/>
    <w:rsid w:val="00CF01A1"/>
    <w:rsid w:val="00CF6E1B"/>
    <w:rsid w:val="00D0404A"/>
    <w:rsid w:val="00D156DA"/>
    <w:rsid w:val="00D174F9"/>
    <w:rsid w:val="00D1772B"/>
    <w:rsid w:val="00D21D9B"/>
    <w:rsid w:val="00D22FE8"/>
    <w:rsid w:val="00D24F34"/>
    <w:rsid w:val="00D3036D"/>
    <w:rsid w:val="00D308F0"/>
    <w:rsid w:val="00D41D4C"/>
    <w:rsid w:val="00D42948"/>
    <w:rsid w:val="00D43ABB"/>
    <w:rsid w:val="00D446BC"/>
    <w:rsid w:val="00D462FC"/>
    <w:rsid w:val="00D47537"/>
    <w:rsid w:val="00D47C47"/>
    <w:rsid w:val="00D5654B"/>
    <w:rsid w:val="00D6164C"/>
    <w:rsid w:val="00D64F0D"/>
    <w:rsid w:val="00D7669B"/>
    <w:rsid w:val="00D7771D"/>
    <w:rsid w:val="00D84B59"/>
    <w:rsid w:val="00D875C0"/>
    <w:rsid w:val="00D90E80"/>
    <w:rsid w:val="00DB3DF4"/>
    <w:rsid w:val="00DB7C63"/>
    <w:rsid w:val="00DC16FD"/>
    <w:rsid w:val="00DC2755"/>
    <w:rsid w:val="00DC31BD"/>
    <w:rsid w:val="00DC3804"/>
    <w:rsid w:val="00DC3B94"/>
    <w:rsid w:val="00DC5CC4"/>
    <w:rsid w:val="00DC604A"/>
    <w:rsid w:val="00DD390A"/>
    <w:rsid w:val="00DE7E5B"/>
    <w:rsid w:val="00DF4C8D"/>
    <w:rsid w:val="00E01CA4"/>
    <w:rsid w:val="00E047E5"/>
    <w:rsid w:val="00E059F3"/>
    <w:rsid w:val="00E11915"/>
    <w:rsid w:val="00E15862"/>
    <w:rsid w:val="00E257A8"/>
    <w:rsid w:val="00E263AE"/>
    <w:rsid w:val="00E43178"/>
    <w:rsid w:val="00E44ABA"/>
    <w:rsid w:val="00E5505B"/>
    <w:rsid w:val="00E600E0"/>
    <w:rsid w:val="00E67184"/>
    <w:rsid w:val="00E70625"/>
    <w:rsid w:val="00E72818"/>
    <w:rsid w:val="00E733C9"/>
    <w:rsid w:val="00E94B94"/>
    <w:rsid w:val="00EC347E"/>
    <w:rsid w:val="00EC6B5C"/>
    <w:rsid w:val="00EE2269"/>
    <w:rsid w:val="00EE3802"/>
    <w:rsid w:val="00EE49E8"/>
    <w:rsid w:val="00EF55EF"/>
    <w:rsid w:val="00EF7442"/>
    <w:rsid w:val="00F0012C"/>
    <w:rsid w:val="00F03B8F"/>
    <w:rsid w:val="00F07CE8"/>
    <w:rsid w:val="00F116FD"/>
    <w:rsid w:val="00F167A6"/>
    <w:rsid w:val="00F21031"/>
    <w:rsid w:val="00F316C5"/>
    <w:rsid w:val="00F3357E"/>
    <w:rsid w:val="00F37457"/>
    <w:rsid w:val="00F60408"/>
    <w:rsid w:val="00F60495"/>
    <w:rsid w:val="00F94F5D"/>
    <w:rsid w:val="00FA70ED"/>
    <w:rsid w:val="00FB268B"/>
    <w:rsid w:val="00FC2A04"/>
    <w:rsid w:val="00FD051C"/>
    <w:rsid w:val="00FD1BF8"/>
    <w:rsid w:val="00FD22A8"/>
    <w:rsid w:val="00FD514F"/>
    <w:rsid w:val="00FD54D5"/>
    <w:rsid w:val="00FE149D"/>
    <w:rsid w:val="00FE281D"/>
    <w:rsid w:val="00FE2C5A"/>
    <w:rsid w:val="00FF696D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F8A00"/>
  <w15:docId w15:val="{3D8DC7FE-B8F1-48D1-8231-A8082563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pct25" w:color="auto" w:fill="FFFFFF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6040E7"/>
    <w:pPr>
      <w:ind w:left="720"/>
      <w:contextualSpacing/>
    </w:pPr>
    <w:rPr>
      <w:rFonts w:ascii="Tahoma" w:hAnsi="Tahoma" w:cs="Tahoma"/>
      <w:szCs w:val="22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msolistparagraph0">
    <w:name w:val="msolistparagraph"/>
    <w:basedOn w:val="Normal"/>
    <w:rsid w:val="006040E7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711FF"/>
    <w:rPr>
      <w:color w:val="0000FF"/>
      <w:u w:val="single"/>
    </w:rPr>
  </w:style>
  <w:style w:type="paragraph" w:customStyle="1" w:styleId="Default">
    <w:name w:val="Default"/>
    <w:rsid w:val="00582E67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1F796A"/>
    <w:rPr>
      <w:sz w:val="20"/>
      <w:lang w:val="en-US"/>
    </w:rPr>
  </w:style>
  <w:style w:type="character" w:customStyle="1" w:styleId="CommentTextChar">
    <w:name w:val="Comment Text Char"/>
    <w:link w:val="CommentText"/>
    <w:locked/>
    <w:rsid w:val="001F796A"/>
    <w:rPr>
      <w:lang w:val="en-US" w:eastAsia="en-US" w:bidi="ar-SA"/>
    </w:rPr>
  </w:style>
  <w:style w:type="character" w:styleId="CommentReference">
    <w:name w:val="annotation reference"/>
    <w:semiHidden/>
    <w:rsid w:val="00216CF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16CFE"/>
    <w:rPr>
      <w:b/>
      <w:bCs/>
      <w:lang w:val="en-GB"/>
    </w:rPr>
  </w:style>
  <w:style w:type="paragraph" w:styleId="BalloonText">
    <w:name w:val="Balloon Text"/>
    <w:basedOn w:val="Normal"/>
    <w:semiHidden/>
    <w:rsid w:val="00216C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4F8F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3F2B2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9D06-458B-492F-84F1-19AAC424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Aylene Rogers</dc:creator>
  <cp:lastModifiedBy>David McGregor</cp:lastModifiedBy>
  <cp:revision>2</cp:revision>
  <cp:lastPrinted>2017-05-31T12:55:00Z</cp:lastPrinted>
  <dcterms:created xsi:type="dcterms:W3CDTF">2019-09-24T14:16:00Z</dcterms:created>
  <dcterms:modified xsi:type="dcterms:W3CDTF">2019-09-24T14:16:00Z</dcterms:modified>
</cp:coreProperties>
</file>